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893B1B">
            <w:pPr>
              <w:contextualSpacing/>
            </w:pPr>
            <w:r w:rsidRPr="00893B1B">
              <w:t>Свердловская обл., Шалинский р-н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893B1B" w:rsidRPr="00893B1B">
        <w:rPr>
          <w:rFonts w:ascii="Times New Roman" w:hAnsi="Times New Roman" w:cs="Times New Roman"/>
          <w:sz w:val="24"/>
          <w:szCs w:val="24"/>
        </w:rPr>
        <w:t>финансовый управляющий Ошурковой Надежды Владимировны (23.05.1988 г.р., место рождения: пос. Сабик Шалинского р-на Свердловской обл., место регистрации: Свердловская обл., Шалинский р-н, с. Сылва, ул. 1 Мая, д.9, ИНН 665702390154, СНИЛС 097-224-378 89), Кубрак Екатерина Александровна (ИНН 246417014946, рег. № 22308), - утверждена Решением Арбитражного суда Свердловской области от 10.02.2025 (резолютивная часть объявлена от 10.02.2025 г.) по делу № А60-74761/2024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93B1B" w:rsidRDefault="00DA3E01" w:rsidP="00893B1B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</w:t>
      </w:r>
      <w:r w:rsidR="00893B1B">
        <w:t xml:space="preserve">следующего </w:t>
      </w:r>
      <w:r>
        <w:t xml:space="preserve">имущества: </w:t>
      </w:r>
    </w:p>
    <w:p w:rsidR="00893B1B" w:rsidRDefault="00893B1B" w:rsidP="00893B1B">
      <w:pPr>
        <w:pStyle w:val="indent"/>
      </w:pPr>
      <w:r w:rsidRPr="00F043CA">
        <w:t xml:space="preserve">Лота № 1 – </w:t>
      </w:r>
      <w:r w:rsidRPr="00654DAC">
        <w:t>земельный участок, находящийся по адресу: Свердловская область, Шалинский район, рабочий поселок Шаля, улица Родниковая, № 53. Площадь: 1 491 +/- 14 кв.м. Вид разрешенного использования: для индивидуального жилищного строительства. Кадастровый номер: 66:31:2201005:331</w:t>
      </w:r>
      <w:r>
        <w:t>.</w:t>
      </w:r>
    </w:p>
    <w:p w:rsidR="00742220" w:rsidRDefault="00893B1B" w:rsidP="00893B1B">
      <w:pPr>
        <w:pStyle w:val="indent"/>
        <w:spacing w:before="0" w:after="0"/>
        <w:ind w:firstLine="709"/>
      </w:pPr>
      <w:r>
        <w:t xml:space="preserve">Лот № 2 - </w:t>
      </w:r>
      <w:r w:rsidRPr="00654DAC">
        <w:t>1/4 доля в праве общей долевой собственности на жилое здание (помещение), находящееся по адресу: Свердловская область, р-н Шалинский, п. Сабик, ул. Таежная, д. 6, кв. 1. Площадь: 40,3 кв.м. Кадастровый номер: 66:31:2603003:41.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93B1B">
        <w:rPr>
          <w:rFonts w:ascii="Times New Roman" w:hAnsi="Times New Roman" w:cs="Times New Roman"/>
          <w:sz w:val="24"/>
          <w:szCs w:val="24"/>
        </w:rPr>
        <w:t>17</w:t>
      </w:r>
      <w:r w:rsidR="002F6DC9">
        <w:rPr>
          <w:rFonts w:ascii="Times New Roman" w:hAnsi="Times New Roman" w:cs="Times New Roman"/>
          <w:sz w:val="24"/>
          <w:szCs w:val="24"/>
        </w:rPr>
        <w:t>.06.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93B1B" w:rsidRPr="00893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Ошуркова Надежда Владимировна, номер счёта: 40817810350205357773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48" w:rsidRDefault="00E47C48">
      <w:r>
        <w:separator/>
      </w:r>
    </w:p>
  </w:endnote>
  <w:endnote w:type="continuationSeparator" w:id="1">
    <w:p w:rsidR="00E47C48" w:rsidRDefault="00E4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48" w:rsidRDefault="00E47C48">
      <w:r>
        <w:separator/>
      </w:r>
    </w:p>
  </w:footnote>
  <w:footnote w:type="continuationSeparator" w:id="1">
    <w:p w:rsidR="00E47C48" w:rsidRDefault="00E47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61448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893B1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D22FD"/>
    <w:rsid w:val="00DD4914"/>
    <w:rsid w:val="00DE3083"/>
    <w:rsid w:val="00E36DDB"/>
    <w:rsid w:val="00E44F5F"/>
    <w:rsid w:val="00E47C48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79</cp:revision>
  <cp:lastPrinted>2024-09-16T04:59:00Z</cp:lastPrinted>
  <dcterms:created xsi:type="dcterms:W3CDTF">2019-08-07T14:17:00Z</dcterms:created>
  <dcterms:modified xsi:type="dcterms:W3CDTF">2026-05-08T06:19:00Z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