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DA7F" w14:textId="77777777" w:rsidR="00325D06" w:rsidRDefault="002A72BA">
      <w:pPr>
        <w:pStyle w:val="a4"/>
      </w:pP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ЗАДАТКЕ</w:t>
      </w:r>
      <w:r>
        <w:rPr>
          <w:spacing w:val="-6"/>
        </w:rPr>
        <w:t xml:space="preserve"> </w:t>
      </w:r>
      <w:r>
        <w:t>(ЛОТ</w:t>
      </w:r>
      <w:r>
        <w:rPr>
          <w:spacing w:val="-4"/>
        </w:rPr>
        <w:t xml:space="preserve"> </w:t>
      </w:r>
      <w:r>
        <w:rPr>
          <w:spacing w:val="-5"/>
        </w:rPr>
        <w:t>№1)</w:t>
      </w:r>
    </w:p>
    <w:p w14:paraId="02EB09CA" w14:textId="0353E5FD" w:rsidR="00325D06" w:rsidRDefault="002A72BA">
      <w:pPr>
        <w:pStyle w:val="a3"/>
        <w:tabs>
          <w:tab w:val="left" w:pos="7222"/>
          <w:tab w:val="left" w:pos="8829"/>
        </w:tabs>
        <w:spacing w:before="251"/>
        <w:ind w:left="140"/>
        <w:jc w:val="both"/>
      </w:pPr>
      <w:r>
        <w:t>г.</w:t>
      </w:r>
      <w:r>
        <w:rPr>
          <w:spacing w:val="-12"/>
        </w:rPr>
        <w:t xml:space="preserve"> </w:t>
      </w:r>
      <w:proofErr w:type="spellStart"/>
      <w:r>
        <w:t>Ростов</w:t>
      </w:r>
      <w:proofErr w:type="spellEnd"/>
      <w:r>
        <w:t>-на-</w:t>
      </w:r>
      <w:r>
        <w:rPr>
          <w:spacing w:val="-4"/>
        </w:rPr>
        <w:t>Дону</w:t>
      </w:r>
      <w:r>
        <w:tab/>
      </w:r>
      <w:proofErr w:type="gramStart"/>
      <w:r>
        <w:t>"</w:t>
      </w:r>
      <w:r>
        <w:rPr>
          <w:spacing w:val="80"/>
          <w:w w:val="150"/>
          <w:u w:val="single"/>
        </w:rPr>
        <w:t xml:space="preserve">  </w:t>
      </w:r>
      <w:r>
        <w:t>"</w:t>
      </w:r>
      <w:proofErr w:type="gramEnd"/>
      <w:r>
        <w:t xml:space="preserve"> </w:t>
      </w:r>
      <w:r>
        <w:rPr>
          <w:u w:val="single"/>
        </w:rPr>
        <w:tab/>
      </w:r>
      <w:r>
        <w:t>2026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14:paraId="0DE34115" w14:textId="77777777" w:rsidR="00325D06" w:rsidRDefault="00325D06">
      <w:pPr>
        <w:pStyle w:val="a3"/>
      </w:pPr>
    </w:p>
    <w:p w14:paraId="62448D09" w14:textId="5FA29AE7" w:rsidR="00325D06" w:rsidRDefault="002A72BA">
      <w:pPr>
        <w:pStyle w:val="a3"/>
        <w:spacing w:before="1"/>
        <w:ind w:left="140" w:right="418" w:firstLine="540"/>
        <w:jc w:val="both"/>
      </w:pPr>
      <w:r w:rsidRPr="002A72BA">
        <w:t xml:space="preserve">Гражданин РФ </w:t>
      </w:r>
      <w:proofErr w:type="spellStart"/>
      <w:r w:rsidRPr="002A72BA">
        <w:t>Висицкая</w:t>
      </w:r>
      <w:proofErr w:type="spellEnd"/>
      <w:r w:rsidRPr="002A72BA">
        <w:t xml:space="preserve"> Галина Александровна (21.05.1975 г.р.; место рождения: ст. Выселки Краснодарский край, зарегистрирована по адресу: Краснодарский край, р-н Выселковский, </w:t>
      </w:r>
      <w:proofErr w:type="spellStart"/>
      <w:r w:rsidRPr="002A72BA">
        <w:t>Ст-ца</w:t>
      </w:r>
      <w:proofErr w:type="spellEnd"/>
      <w:r w:rsidRPr="002A72BA">
        <w:t xml:space="preserve"> Березанская, пер. Базарный, д. 38; ИНН 615109042829, СНИЛС 080-132-138 09), именуемый в дальнейшем "Продавец", в лице финансового управляющего </w:t>
      </w:r>
      <w:proofErr w:type="spellStart"/>
      <w:r w:rsidRPr="002A72BA">
        <w:t>Сайгушева</w:t>
      </w:r>
      <w:proofErr w:type="spellEnd"/>
      <w:r w:rsidRPr="002A72BA">
        <w:t xml:space="preserve">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Краснодарского края от 20.10.2025 по делу № А32-42925/2025</w:t>
      </w:r>
      <w:r>
        <w:t>,</w:t>
      </w:r>
      <w:r>
        <w:rPr>
          <w:spacing w:val="40"/>
        </w:rPr>
        <w:t xml:space="preserve">  </w:t>
      </w:r>
      <w:r>
        <w:t>с</w:t>
      </w:r>
      <w:r>
        <w:rPr>
          <w:spacing w:val="42"/>
        </w:rPr>
        <w:t xml:space="preserve">  </w:t>
      </w:r>
      <w:r>
        <w:t>одной</w:t>
      </w:r>
      <w:r>
        <w:rPr>
          <w:spacing w:val="40"/>
        </w:rPr>
        <w:t xml:space="preserve">  </w:t>
      </w:r>
      <w:r>
        <w:t>стороны,</w:t>
      </w:r>
      <w:r>
        <w:rPr>
          <w:spacing w:val="41"/>
        </w:rPr>
        <w:t xml:space="preserve">  </w:t>
      </w:r>
      <w:r>
        <w:rPr>
          <w:spacing w:val="-10"/>
        </w:rPr>
        <w:t>и</w:t>
      </w:r>
    </w:p>
    <w:p w14:paraId="7AE36AE8" w14:textId="77777777" w:rsidR="00325D06" w:rsidRDefault="002A72BA">
      <w:pPr>
        <w:pStyle w:val="a3"/>
        <w:tabs>
          <w:tab w:val="left" w:pos="6523"/>
          <w:tab w:val="left" w:pos="7906"/>
          <w:tab w:val="left" w:pos="9339"/>
        </w:tabs>
        <w:ind w:left="140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14:paraId="018941EB" w14:textId="77777777" w:rsidR="00325D06" w:rsidRDefault="002A72BA">
      <w:pPr>
        <w:pStyle w:val="a3"/>
        <w:tabs>
          <w:tab w:val="left" w:pos="6737"/>
          <w:tab w:val="left" w:pos="7730"/>
        </w:tabs>
        <w:spacing w:before="1"/>
        <w:ind w:left="140" w:right="42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действующего на основании</w:t>
      </w:r>
      <w:r>
        <w:rPr>
          <w:spacing w:val="158"/>
        </w:rPr>
        <w:t xml:space="preserve"> </w:t>
      </w:r>
      <w:r>
        <w:rPr>
          <w:u w:val="single"/>
        </w:rPr>
        <w:tab/>
      </w:r>
      <w:r>
        <w:t>, именуемый в дальнейшем "Претендент", с другой стороны, заключили настоящий договор о нижеследующем:</w:t>
      </w:r>
    </w:p>
    <w:p w14:paraId="09B27CC3" w14:textId="77777777" w:rsidR="00325D06" w:rsidRDefault="002A72BA">
      <w:pPr>
        <w:pStyle w:val="1"/>
        <w:numPr>
          <w:ilvl w:val="0"/>
          <w:numId w:val="1"/>
        </w:numPr>
        <w:tabs>
          <w:tab w:val="left" w:pos="3937"/>
        </w:tabs>
        <w:spacing w:before="252"/>
        <w:ind w:left="3937" w:hanging="220"/>
        <w:jc w:val="left"/>
      </w:pPr>
      <w:r>
        <w:t>ПРЕ</w:t>
      </w:r>
      <w:r>
        <w:t>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1F68F4A6" w14:textId="77777777" w:rsidR="00325D06" w:rsidRDefault="00325D06">
      <w:pPr>
        <w:pStyle w:val="a3"/>
        <w:spacing w:before="1"/>
      </w:pPr>
    </w:p>
    <w:p w14:paraId="187E3EF0" w14:textId="77777777" w:rsidR="00325D06" w:rsidRDefault="002A72BA">
      <w:pPr>
        <w:pStyle w:val="a5"/>
        <w:numPr>
          <w:ilvl w:val="1"/>
          <w:numId w:val="1"/>
        </w:numPr>
        <w:tabs>
          <w:tab w:val="left" w:pos="585"/>
        </w:tabs>
        <w:ind w:right="422"/>
        <w:jc w:val="both"/>
      </w:pPr>
      <w:r>
        <w:t>Претендент обязуется перечислить на счёт Оператора электронной торговой площадки (АО "Центр</w:t>
      </w:r>
      <w:r>
        <w:rPr>
          <w:spacing w:val="40"/>
        </w:rPr>
        <w:t xml:space="preserve"> </w:t>
      </w:r>
      <w:r>
        <w:t>дистанционных</w:t>
      </w:r>
      <w:r>
        <w:rPr>
          <w:spacing w:val="40"/>
        </w:rPr>
        <w:t xml:space="preserve"> </w:t>
      </w:r>
      <w:r>
        <w:t>торгов"</w:t>
      </w:r>
      <w:r>
        <w:rPr>
          <w:spacing w:val="40"/>
        </w:rPr>
        <w:t xml:space="preserve"> </w:t>
      </w:r>
      <w:r>
        <w:t>ИНН:</w:t>
      </w:r>
      <w:r>
        <w:rPr>
          <w:spacing w:val="40"/>
        </w:rPr>
        <w:t xml:space="preserve"> </w:t>
      </w:r>
      <w:r>
        <w:t>1656057203;</w:t>
      </w:r>
      <w:r>
        <w:rPr>
          <w:spacing w:val="40"/>
        </w:rPr>
        <w:t xml:space="preserve"> </w:t>
      </w:r>
      <w:r>
        <w:t>ОГРН:</w:t>
      </w:r>
      <w:r>
        <w:rPr>
          <w:spacing w:val="40"/>
        </w:rPr>
        <w:t xml:space="preserve"> </w:t>
      </w:r>
      <w:r>
        <w:t>1101690068468)</w:t>
      </w:r>
      <w:r>
        <w:rPr>
          <w:spacing w:val="40"/>
        </w:rPr>
        <w:t xml:space="preserve"> </w:t>
      </w:r>
      <w:r>
        <w:t>задаток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размере</w:t>
      </w:r>
    </w:p>
    <w:p w14:paraId="3E4148FA" w14:textId="47D790EE" w:rsidR="00325D06" w:rsidRDefault="002A72BA">
      <w:pPr>
        <w:pStyle w:val="a3"/>
        <w:tabs>
          <w:tab w:val="left" w:pos="1736"/>
          <w:tab w:val="left" w:pos="3297"/>
        </w:tabs>
        <w:ind w:left="585" w:right="420"/>
        <w:jc w:val="both"/>
      </w:pP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 xml:space="preserve">) рублей в счёт обеспечения оплаты по договору купли-продажи имущества </w:t>
      </w:r>
      <w:proofErr w:type="spellStart"/>
      <w:r w:rsidRPr="002A72BA">
        <w:t>Висицк</w:t>
      </w:r>
      <w:r>
        <w:t>ой</w:t>
      </w:r>
      <w:proofErr w:type="spellEnd"/>
      <w:r w:rsidRPr="002A72BA">
        <w:t xml:space="preserve"> Галин</w:t>
      </w:r>
      <w:r>
        <w:t>ы</w:t>
      </w:r>
      <w:r w:rsidRPr="002A72BA">
        <w:t xml:space="preserve"> Александровн</w:t>
      </w:r>
      <w:r>
        <w:t>ы</w:t>
      </w:r>
      <w:r w:rsidRPr="002A72BA">
        <w:t xml:space="preserve"> </w:t>
      </w:r>
      <w:r>
        <w:t>(Лот №1), приобретаемой на проводимых Организатором торгов _________</w:t>
      </w:r>
      <w:r>
        <w:t xml:space="preserve"> г. в 12-00 часов по времени торговой площадки открытых торгах в форме аукциона по продаже </w:t>
      </w:r>
      <w:r>
        <w:t>имущества должника в электронной форме на электронной торговой площадке АО "Центр дистанционных торгов" (ИНН: 1656057203; ОГРН: 1101690068468,</w:t>
      </w:r>
      <w:r>
        <w:rPr>
          <w:spacing w:val="40"/>
        </w:rPr>
        <w:t xml:space="preserve"> </w:t>
      </w:r>
      <w:hyperlink r:id="rId5">
        <w:r>
          <w:t>http://cdtrf.ru/).</w:t>
        </w:r>
      </w:hyperlink>
    </w:p>
    <w:p w14:paraId="69998176" w14:textId="77777777" w:rsidR="00325D06" w:rsidRDefault="002A72BA">
      <w:pPr>
        <w:pStyle w:val="a5"/>
        <w:numPr>
          <w:ilvl w:val="1"/>
          <w:numId w:val="1"/>
        </w:numPr>
        <w:tabs>
          <w:tab w:val="left" w:pos="585"/>
        </w:tabs>
        <w:ind w:right="421"/>
        <w:jc w:val="both"/>
      </w:pPr>
      <w:r>
        <w:t>Реквизиты Оператора электронной торговой площадки для пер</w:t>
      </w:r>
      <w:r>
        <w:t>ечисления задатков: Получатель: АО "Центр дистанционных торгов", ИНН 1656057203, КПП 168301001, р/с 40702810100000082479, Банк ГПБ (АО), г. Москва, к/с 30101810200000000823 БИК 044525823.</w:t>
      </w:r>
    </w:p>
    <w:p w14:paraId="41087DE9" w14:textId="77777777" w:rsidR="00325D06" w:rsidRDefault="00325D06">
      <w:pPr>
        <w:pStyle w:val="a3"/>
      </w:pPr>
    </w:p>
    <w:p w14:paraId="7DD318A6" w14:textId="77777777" w:rsidR="00325D06" w:rsidRDefault="002A72BA">
      <w:pPr>
        <w:pStyle w:val="1"/>
        <w:numPr>
          <w:ilvl w:val="0"/>
          <w:numId w:val="1"/>
        </w:numPr>
        <w:tabs>
          <w:tab w:val="left" w:pos="3793"/>
        </w:tabs>
        <w:ind w:left="3793" w:hanging="220"/>
        <w:jc w:val="left"/>
      </w:pPr>
      <w:r>
        <w:rPr>
          <w:spacing w:val="-2"/>
        </w:rPr>
        <w:t>ОБЯЗАННОСТИ</w:t>
      </w:r>
      <w:r>
        <w:rPr>
          <w:spacing w:val="5"/>
        </w:rPr>
        <w:t xml:space="preserve"> </w:t>
      </w:r>
      <w:r>
        <w:rPr>
          <w:spacing w:val="-2"/>
        </w:rPr>
        <w:t>СТОРОН</w:t>
      </w:r>
    </w:p>
    <w:p w14:paraId="2665A3AC" w14:textId="77777777" w:rsidR="00325D06" w:rsidRDefault="00325D06">
      <w:pPr>
        <w:pStyle w:val="a3"/>
        <w:spacing w:before="1"/>
      </w:pPr>
    </w:p>
    <w:p w14:paraId="2444D1A2" w14:textId="77777777" w:rsidR="00325D06" w:rsidRDefault="002A72BA">
      <w:pPr>
        <w:pStyle w:val="a5"/>
        <w:numPr>
          <w:ilvl w:val="1"/>
          <w:numId w:val="1"/>
        </w:numPr>
        <w:tabs>
          <w:tab w:val="left" w:pos="1067"/>
        </w:tabs>
        <w:spacing w:line="252" w:lineRule="exact"/>
        <w:ind w:left="1067" w:hanging="386"/>
        <w:jc w:val="both"/>
      </w:pPr>
      <w:r>
        <w:t>Претендент</w:t>
      </w:r>
      <w:r>
        <w:rPr>
          <w:spacing w:val="-5"/>
        </w:rPr>
        <w:t xml:space="preserve"> </w:t>
      </w:r>
      <w:r>
        <w:rPr>
          <w:spacing w:val="-2"/>
        </w:rPr>
        <w:t>обязан:</w:t>
      </w:r>
    </w:p>
    <w:p w14:paraId="7F2AE6A6" w14:textId="428F6CEC" w:rsidR="00325D06" w:rsidRDefault="002A72BA">
      <w:pPr>
        <w:pStyle w:val="a5"/>
        <w:numPr>
          <w:ilvl w:val="2"/>
          <w:numId w:val="1"/>
        </w:numPr>
        <w:tabs>
          <w:tab w:val="left" w:pos="1262"/>
        </w:tabs>
        <w:ind w:right="421" w:firstLine="540"/>
        <w:jc w:val="both"/>
      </w:pPr>
      <w:r>
        <w:t>Обеспечить поступление указанных в п. 1.1 настоящего договора денежных средств на счет Организатора торгов в срок не позднее _________</w:t>
      </w:r>
      <w:r>
        <w:t xml:space="preserve"> года 11 часов 59 минут.</w:t>
      </w:r>
    </w:p>
    <w:p w14:paraId="2BDF745A" w14:textId="77777777" w:rsidR="00325D06" w:rsidRDefault="002A72BA">
      <w:pPr>
        <w:pStyle w:val="a5"/>
        <w:numPr>
          <w:ilvl w:val="2"/>
          <w:numId w:val="1"/>
        </w:numPr>
        <w:tabs>
          <w:tab w:val="left" w:pos="1334"/>
        </w:tabs>
        <w:ind w:right="419" w:firstLine="540"/>
        <w:jc w:val="both"/>
      </w:pPr>
      <w:r>
        <w:t>В случае признания Претендента победителем аукциона в срок не позднее дня следующего за днем утв</w:t>
      </w:r>
      <w:r>
        <w:t>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</w:t>
      </w:r>
      <w:r>
        <w:t>аключенному договору купли-продажи.</w:t>
      </w:r>
    </w:p>
    <w:p w14:paraId="367F78E3" w14:textId="77777777" w:rsidR="00325D06" w:rsidRDefault="002A72BA">
      <w:pPr>
        <w:pStyle w:val="a3"/>
        <w:ind w:left="140" w:right="421" w:firstLine="540"/>
        <w:jc w:val="both"/>
      </w:pPr>
      <w: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</w:t>
      </w:r>
      <w:r>
        <w:t>ажи.</w:t>
      </w:r>
    </w:p>
    <w:p w14:paraId="534D6E49" w14:textId="77777777" w:rsidR="00325D06" w:rsidRDefault="002A72BA">
      <w:pPr>
        <w:pStyle w:val="a5"/>
        <w:numPr>
          <w:ilvl w:val="1"/>
          <w:numId w:val="1"/>
        </w:numPr>
        <w:tabs>
          <w:tab w:val="left" w:pos="1067"/>
        </w:tabs>
        <w:spacing w:line="252" w:lineRule="exact"/>
        <w:ind w:left="1067" w:hanging="386"/>
        <w:jc w:val="both"/>
      </w:pPr>
      <w:r>
        <w:t>Организатор</w:t>
      </w:r>
      <w:r>
        <w:rPr>
          <w:spacing w:val="-9"/>
        </w:rPr>
        <w:t xml:space="preserve"> </w:t>
      </w:r>
      <w:r>
        <w:t>торгов</w:t>
      </w:r>
      <w:r>
        <w:rPr>
          <w:spacing w:val="-7"/>
        </w:rPr>
        <w:t xml:space="preserve"> </w:t>
      </w:r>
      <w:r>
        <w:rPr>
          <w:spacing w:val="-2"/>
        </w:rPr>
        <w:t>обязан:</w:t>
      </w:r>
    </w:p>
    <w:p w14:paraId="5C8CCDD8" w14:textId="77777777" w:rsidR="00325D06" w:rsidRDefault="002A72BA">
      <w:pPr>
        <w:pStyle w:val="a5"/>
        <w:numPr>
          <w:ilvl w:val="2"/>
          <w:numId w:val="1"/>
        </w:numPr>
        <w:tabs>
          <w:tab w:val="left" w:pos="1281"/>
        </w:tabs>
        <w:spacing w:before="1"/>
        <w:ind w:right="421" w:firstLine="540"/>
        <w:jc w:val="both"/>
      </w:pPr>
      <w:r>
        <w:t>В случае отзыва Претендентом поданной заявки в срок не позднее 3 (Трех) дней до окончания срока приема заявок, вернуть задаток в 5-дневный срок со дня поступления уведомления об отзыве заявки на счет, указанный Претендентом.</w:t>
      </w:r>
    </w:p>
    <w:p w14:paraId="20C1C3D1" w14:textId="77777777" w:rsidR="00325D06" w:rsidRDefault="002A72BA">
      <w:pPr>
        <w:pStyle w:val="a5"/>
        <w:numPr>
          <w:ilvl w:val="2"/>
          <w:numId w:val="1"/>
        </w:numPr>
        <w:tabs>
          <w:tab w:val="left" w:pos="1259"/>
        </w:tabs>
        <w:ind w:right="421" w:firstLine="540"/>
        <w:jc w:val="both"/>
      </w:pPr>
      <w:r>
        <w:t>В случае снятия предмета торгов с аукциона, вернуть задаток в 5-дневный срок со дня принятия решения об отмене аукциона.</w:t>
      </w:r>
    </w:p>
    <w:p w14:paraId="4481F56D" w14:textId="77777777" w:rsidR="00325D06" w:rsidRDefault="002A72BA">
      <w:pPr>
        <w:pStyle w:val="a5"/>
        <w:numPr>
          <w:ilvl w:val="2"/>
          <w:numId w:val="1"/>
        </w:numPr>
        <w:tabs>
          <w:tab w:val="left" w:pos="1276"/>
        </w:tabs>
        <w:spacing w:before="1"/>
        <w:ind w:right="422" w:firstLine="540"/>
        <w:jc w:val="both"/>
      </w:pPr>
      <w:r>
        <w:t>В случае принятия решения комиссией по проведению аукциона об отказе в допуске Претендента к участию в аукционе, вернуть задаток в 5-д</w:t>
      </w:r>
      <w:r>
        <w:t>невный срок со дня подписания комиссией протокола об итогах приема заявок либо в 5-дневный срок с момента поступления задатка на счет Организатора торгов.</w:t>
      </w:r>
    </w:p>
    <w:p w14:paraId="48B141E5" w14:textId="77777777" w:rsidR="00325D06" w:rsidRDefault="002A72BA">
      <w:pPr>
        <w:pStyle w:val="a5"/>
        <w:numPr>
          <w:ilvl w:val="2"/>
          <w:numId w:val="1"/>
        </w:numPr>
        <w:tabs>
          <w:tab w:val="left" w:pos="1250"/>
        </w:tabs>
        <w:ind w:right="420" w:firstLine="540"/>
        <w:jc w:val="both"/>
      </w:pPr>
      <w:r>
        <w:t>В случае непризнания Претендента победителем аукциона, вернуть задаток в 5-дневный срок со дня учреждения Организатором торгов протокола об итогах аукциона.</w:t>
      </w:r>
    </w:p>
    <w:p w14:paraId="5339CC3A" w14:textId="77777777" w:rsidR="00325D06" w:rsidRDefault="002A72BA">
      <w:pPr>
        <w:pStyle w:val="1"/>
        <w:numPr>
          <w:ilvl w:val="0"/>
          <w:numId w:val="1"/>
        </w:numPr>
        <w:tabs>
          <w:tab w:val="left" w:pos="3549"/>
        </w:tabs>
        <w:spacing w:before="251"/>
        <w:ind w:left="3549" w:hanging="220"/>
        <w:jc w:val="left"/>
      </w:pPr>
      <w:r>
        <w:t>СРОК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14:paraId="6B5CA555" w14:textId="77777777" w:rsidR="00325D06" w:rsidRDefault="00325D06">
      <w:pPr>
        <w:pStyle w:val="a3"/>
      </w:pPr>
    </w:p>
    <w:p w14:paraId="5C3FAD08" w14:textId="77777777" w:rsidR="00325D06" w:rsidRDefault="002A72BA">
      <w:pPr>
        <w:pStyle w:val="a5"/>
        <w:numPr>
          <w:ilvl w:val="1"/>
          <w:numId w:val="1"/>
        </w:numPr>
        <w:tabs>
          <w:tab w:val="left" w:pos="1067"/>
        </w:tabs>
        <w:ind w:left="1067" w:hanging="386"/>
      </w:pPr>
      <w:r>
        <w:t>Настоящий</w:t>
      </w:r>
      <w:r>
        <w:rPr>
          <w:spacing w:val="-8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rPr>
          <w:spacing w:val="-2"/>
        </w:rPr>
        <w:t>сторонами.</w:t>
      </w:r>
    </w:p>
    <w:p w14:paraId="11DDEF30" w14:textId="77777777" w:rsidR="00325D06" w:rsidRDefault="00325D06">
      <w:pPr>
        <w:pStyle w:val="a5"/>
        <w:sectPr w:rsidR="00325D06">
          <w:type w:val="continuous"/>
          <w:pgSz w:w="11910" w:h="16840"/>
          <w:pgMar w:top="720" w:right="708" w:bottom="280" w:left="992" w:header="720" w:footer="720" w:gutter="0"/>
          <w:cols w:space="720"/>
        </w:sectPr>
      </w:pPr>
    </w:p>
    <w:p w14:paraId="0A2DD1C4" w14:textId="77777777" w:rsidR="00325D06" w:rsidRDefault="002A72BA">
      <w:pPr>
        <w:pStyle w:val="a5"/>
        <w:numPr>
          <w:ilvl w:val="1"/>
          <w:numId w:val="1"/>
        </w:numPr>
        <w:tabs>
          <w:tab w:val="left" w:pos="1087"/>
        </w:tabs>
        <w:spacing w:before="66"/>
        <w:ind w:left="140" w:right="420" w:firstLine="540"/>
      </w:pPr>
      <w:r>
        <w:lastRenderedPageBreak/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AD51111" w14:textId="77777777" w:rsidR="00325D06" w:rsidRDefault="00325D06">
      <w:pPr>
        <w:pStyle w:val="a3"/>
      </w:pPr>
    </w:p>
    <w:p w14:paraId="7AFC69E0" w14:textId="77777777" w:rsidR="00325D06" w:rsidRDefault="002A72BA">
      <w:pPr>
        <w:pStyle w:val="1"/>
        <w:numPr>
          <w:ilvl w:val="0"/>
          <w:numId w:val="1"/>
        </w:numPr>
        <w:tabs>
          <w:tab w:val="left" w:pos="3270"/>
        </w:tabs>
        <w:ind w:left="3270" w:hanging="220"/>
        <w:jc w:val="left"/>
      </w:pPr>
      <w:r>
        <w:rPr>
          <w:spacing w:val="-2"/>
        </w:rPr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</w:t>
      </w:r>
    </w:p>
    <w:p w14:paraId="4076B920" w14:textId="77777777" w:rsidR="00325D06" w:rsidRDefault="00325D06">
      <w:pPr>
        <w:pStyle w:val="a3"/>
      </w:pPr>
    </w:p>
    <w:p w14:paraId="25A8D91E" w14:textId="77777777" w:rsidR="00325D06" w:rsidRDefault="002A72BA">
      <w:pPr>
        <w:pStyle w:val="a5"/>
        <w:numPr>
          <w:ilvl w:val="1"/>
          <w:numId w:val="1"/>
        </w:numPr>
        <w:tabs>
          <w:tab w:val="left" w:pos="1073"/>
        </w:tabs>
        <w:spacing w:before="1"/>
        <w:ind w:left="140" w:right="424" w:firstLine="540"/>
      </w:pPr>
      <w:r>
        <w:t>Споры, возникающие при исполнении настоящего договора, разрешаются сторонами путем переговоров между собой, а в случае недостижения согласия – рассматриваются в арбитражном суде.</w:t>
      </w:r>
    </w:p>
    <w:p w14:paraId="599E1B3B" w14:textId="77777777" w:rsidR="00325D06" w:rsidRDefault="002A72BA">
      <w:pPr>
        <w:pStyle w:val="a5"/>
        <w:numPr>
          <w:ilvl w:val="1"/>
          <w:numId w:val="1"/>
        </w:numPr>
        <w:tabs>
          <w:tab w:val="left" w:pos="1109"/>
        </w:tabs>
        <w:ind w:left="140" w:right="424" w:firstLine="540"/>
      </w:pPr>
      <w:r>
        <w:t>Настоящий</w:t>
      </w:r>
      <w:r>
        <w:rPr>
          <w:spacing w:val="39"/>
        </w:rPr>
        <w:t xml:space="preserve"> </w:t>
      </w:r>
      <w:r>
        <w:t>договор</w:t>
      </w:r>
      <w:r>
        <w:rPr>
          <w:spacing w:val="37"/>
        </w:rPr>
        <w:t xml:space="preserve"> </w:t>
      </w:r>
      <w:r>
        <w:t>составлен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двух</w:t>
      </w:r>
      <w:r>
        <w:rPr>
          <w:spacing w:val="37"/>
        </w:rPr>
        <w:t xml:space="preserve"> </w:t>
      </w:r>
      <w:r>
        <w:t>экземплярах,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одинаковую</w:t>
      </w:r>
      <w:r>
        <w:rPr>
          <w:spacing w:val="40"/>
        </w:rPr>
        <w:t xml:space="preserve"> </w:t>
      </w:r>
      <w:r>
        <w:t>юридическу</w:t>
      </w:r>
      <w:r>
        <w:t>ю силу, один из которых находится у Организатора торгов, а другой – у Претендента.</w:t>
      </w:r>
    </w:p>
    <w:p w14:paraId="21877D47" w14:textId="77777777" w:rsidR="00325D06" w:rsidRDefault="002A72BA">
      <w:pPr>
        <w:pStyle w:val="a5"/>
        <w:numPr>
          <w:ilvl w:val="1"/>
          <w:numId w:val="1"/>
        </w:numPr>
        <w:tabs>
          <w:tab w:val="left" w:pos="1116"/>
        </w:tabs>
        <w:spacing w:before="1"/>
        <w:ind w:left="140" w:right="421" w:firstLine="540"/>
      </w:pPr>
      <w:r>
        <w:t>Во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ином,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предусмотрено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договором,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руководствуются действующим законодательством РФ.</w:t>
      </w:r>
    </w:p>
    <w:p w14:paraId="65DDD446" w14:textId="77777777" w:rsidR="00325D06" w:rsidRDefault="002A72BA">
      <w:pPr>
        <w:pStyle w:val="1"/>
        <w:numPr>
          <w:ilvl w:val="0"/>
          <w:numId w:val="1"/>
        </w:numPr>
        <w:tabs>
          <w:tab w:val="left" w:pos="4057"/>
        </w:tabs>
        <w:spacing w:before="252"/>
        <w:ind w:left="4057" w:hanging="220"/>
        <w:jc w:val="left"/>
      </w:pPr>
      <w:r>
        <w:t>ПОДПИСИ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14:paraId="0A256636" w14:textId="77777777" w:rsidR="00325D06" w:rsidRDefault="00325D06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039"/>
        <w:gridCol w:w="4999"/>
      </w:tblGrid>
      <w:tr w:rsidR="00325D06" w14:paraId="56909708" w14:textId="77777777">
        <w:trPr>
          <w:trHeight w:val="3533"/>
        </w:trPr>
        <w:tc>
          <w:tcPr>
            <w:tcW w:w="5039" w:type="dxa"/>
          </w:tcPr>
          <w:p w14:paraId="0930483A" w14:textId="45D08DD4" w:rsidR="00325D06" w:rsidRDefault="002A72BA">
            <w:pPr>
              <w:pStyle w:val="TableParagraph"/>
              <w:ind w:left="50" w:right="108"/>
              <w:jc w:val="both"/>
            </w:pPr>
            <w:r w:rsidRPr="002A72BA">
              <w:t xml:space="preserve">Гражданин РФ </w:t>
            </w:r>
            <w:proofErr w:type="spellStart"/>
            <w:r w:rsidRPr="002A72BA">
              <w:t>Висицкая</w:t>
            </w:r>
            <w:proofErr w:type="spellEnd"/>
            <w:r w:rsidRPr="002A72BA">
              <w:t xml:space="preserve"> Галина Александровна (21.05.1975 г.р.; место рождения: ст. Выселки Краснодарский край, зарегистрирована по адресу: Краснодарский край, р-н Выселковский, </w:t>
            </w:r>
            <w:proofErr w:type="spellStart"/>
            <w:r w:rsidRPr="002A72BA">
              <w:t>Ст-ца</w:t>
            </w:r>
            <w:proofErr w:type="spellEnd"/>
            <w:r w:rsidRPr="002A72BA">
              <w:t xml:space="preserve"> Березанская, пер. Базарный, д. 38; ИНН 615109042829, СНИЛС 080-132-138 09), именуемый в дальнейшем "Продавец", в лице финансового управляющего </w:t>
            </w:r>
            <w:proofErr w:type="spellStart"/>
            <w:r w:rsidRPr="002A72BA">
              <w:t>Сайгушева</w:t>
            </w:r>
            <w:proofErr w:type="spellEnd"/>
            <w:r w:rsidRPr="002A72BA">
              <w:t xml:space="preserve">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Краснодарского края от 20.10.2025 по делу № А32-42925/2025</w:t>
            </w:r>
          </w:p>
        </w:tc>
        <w:tc>
          <w:tcPr>
            <w:tcW w:w="4999" w:type="dxa"/>
          </w:tcPr>
          <w:p w14:paraId="1C4F9889" w14:textId="77777777" w:rsidR="00325D06" w:rsidRDefault="002A72BA">
            <w:pPr>
              <w:pStyle w:val="TableParagraph"/>
              <w:spacing w:line="244" w:lineRule="exact"/>
            </w:pPr>
            <w:r>
              <w:rPr>
                <w:spacing w:val="-2"/>
              </w:rPr>
              <w:t>"Претендент":</w:t>
            </w:r>
          </w:p>
          <w:p w14:paraId="349B93D7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F83714D" w14:textId="77777777" w:rsidR="00325D06" w:rsidRDefault="002A72BA">
            <w:pPr>
              <w:pStyle w:val="TableParagraph"/>
              <w:tabs>
                <w:tab w:val="left" w:pos="4998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09E7AC8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AD8FC08" w14:textId="77777777" w:rsidR="00325D06" w:rsidRDefault="002A72BA">
            <w:pPr>
              <w:pStyle w:val="TableParagraph"/>
              <w:tabs>
                <w:tab w:val="left" w:pos="4999"/>
              </w:tabs>
              <w:spacing w:before="2"/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149B3A5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37DA619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659C8CD" w14:textId="77777777" w:rsidR="00325D06" w:rsidRDefault="002A72BA">
            <w:pPr>
              <w:pStyle w:val="TableParagraph"/>
              <w:tabs>
                <w:tab w:val="left" w:pos="4999"/>
              </w:tabs>
              <w:spacing w:before="2"/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D793165" w14:textId="77777777" w:rsidR="00325D06" w:rsidRDefault="002A72BA">
            <w:pPr>
              <w:pStyle w:val="TableParagraph"/>
              <w:tabs>
                <w:tab w:val="left" w:pos="499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D68D020" w14:textId="77777777" w:rsidR="00325D06" w:rsidRDefault="002A72BA">
            <w:pPr>
              <w:pStyle w:val="TableParagraph"/>
              <w:tabs>
                <w:tab w:val="left" w:pos="4997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9052CB2" w14:textId="77777777" w:rsidR="00325D06" w:rsidRDefault="002A72BA">
            <w:pPr>
              <w:pStyle w:val="TableParagraph"/>
              <w:tabs>
                <w:tab w:val="left" w:pos="4999"/>
              </w:tabs>
              <w:ind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3FEFD2E" w14:textId="77777777" w:rsidR="00325D06" w:rsidRDefault="00325D06">
      <w:pPr>
        <w:pStyle w:val="a3"/>
      </w:pPr>
    </w:p>
    <w:p w14:paraId="68437712" w14:textId="77777777" w:rsidR="00325D06" w:rsidRDefault="00325D06">
      <w:pPr>
        <w:pStyle w:val="a3"/>
      </w:pPr>
    </w:p>
    <w:p w14:paraId="7F3BD191" w14:textId="77777777" w:rsidR="00325D06" w:rsidRDefault="00325D06">
      <w:pPr>
        <w:pStyle w:val="a3"/>
      </w:pPr>
    </w:p>
    <w:p w14:paraId="34E39453" w14:textId="77777777" w:rsidR="00325D06" w:rsidRDefault="002A72BA">
      <w:pPr>
        <w:pStyle w:val="a3"/>
        <w:tabs>
          <w:tab w:val="left" w:pos="7680"/>
        </w:tabs>
        <w:spacing w:before="1"/>
        <w:ind w:left="362"/>
      </w:pPr>
      <w:r>
        <w:t>Организатор</w:t>
      </w:r>
      <w:r>
        <w:rPr>
          <w:spacing w:val="-7"/>
        </w:rPr>
        <w:t xml:space="preserve"> </w:t>
      </w:r>
      <w:r>
        <w:rPr>
          <w:spacing w:val="-2"/>
        </w:rPr>
        <w:t>торгов:</w:t>
      </w:r>
      <w:r>
        <w:tab/>
      </w:r>
      <w:r>
        <w:rPr>
          <w:spacing w:val="-2"/>
        </w:rPr>
        <w:t>Претендент:</w:t>
      </w:r>
    </w:p>
    <w:p w14:paraId="19BDF651" w14:textId="77777777" w:rsidR="00325D06" w:rsidRDefault="00325D06">
      <w:pPr>
        <w:pStyle w:val="a3"/>
        <w:rPr>
          <w:sz w:val="20"/>
        </w:rPr>
      </w:pPr>
    </w:p>
    <w:p w14:paraId="279F43D0" w14:textId="77777777" w:rsidR="00325D06" w:rsidRDefault="00325D06">
      <w:pPr>
        <w:pStyle w:val="a3"/>
        <w:rPr>
          <w:sz w:val="20"/>
        </w:rPr>
      </w:pPr>
    </w:p>
    <w:p w14:paraId="23F959DB" w14:textId="77777777" w:rsidR="00325D06" w:rsidRDefault="00325D06">
      <w:pPr>
        <w:pStyle w:val="a3"/>
        <w:rPr>
          <w:sz w:val="20"/>
        </w:rPr>
      </w:pPr>
    </w:p>
    <w:p w14:paraId="2FF8F17D" w14:textId="77777777" w:rsidR="00325D06" w:rsidRDefault="00325D06">
      <w:pPr>
        <w:pStyle w:val="a3"/>
        <w:rPr>
          <w:sz w:val="20"/>
        </w:rPr>
      </w:pPr>
    </w:p>
    <w:p w14:paraId="7C551476" w14:textId="77777777" w:rsidR="00325D06" w:rsidRDefault="002A72BA">
      <w:pPr>
        <w:pStyle w:val="a3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FEDAB7" wp14:editId="5A199564">
                <wp:simplePos x="0" y="0"/>
                <wp:positionH relativeFrom="page">
                  <wp:posOffset>719327</wp:posOffset>
                </wp:positionH>
                <wp:positionV relativeFrom="paragraph">
                  <wp:posOffset>215887</wp:posOffset>
                </wp:positionV>
                <wp:extent cx="1957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DA9F3" id="Graphic 1" o:spid="_x0000_s1026" style="position:absolute;margin-left:56.65pt;margin-top:17pt;width:15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850149" wp14:editId="638F0CD5">
                <wp:simplePos x="0" y="0"/>
                <wp:positionH relativeFrom="page">
                  <wp:posOffset>4771479</wp:posOffset>
                </wp:positionH>
                <wp:positionV relativeFrom="paragraph">
                  <wp:posOffset>215887</wp:posOffset>
                </wp:positionV>
                <wp:extent cx="2026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41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6E15A" id="Graphic 2" o:spid="_x0000_s1026" style="position:absolute;margin-left:375.7pt;margin-top:17pt;width:15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" path="m,l2026412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325D06"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5007"/>
    <w:multiLevelType w:val="multilevel"/>
    <w:tmpl w:val="D810901C"/>
    <w:lvl w:ilvl="0">
      <w:start w:val="1"/>
      <w:numFmt w:val="decimal"/>
      <w:lvlText w:val="%1."/>
      <w:lvlJc w:val="left"/>
      <w:pPr>
        <w:ind w:left="3938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4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D06"/>
    <w:rsid w:val="002A72BA"/>
    <w:rsid w:val="0032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F2D0"/>
  <w15:docId w15:val="{EF1BAE7B-9772-4E28-8248-0EB0D94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70" w:hanging="22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1"/>
      <w:ind w:right="281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140" w:firstLine="540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dtrf.ru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Лепин Макс</dc:creator>
  <cp:lastModifiedBy>Admin</cp:lastModifiedBy>
  <cp:revision>2</cp:revision>
  <dcterms:created xsi:type="dcterms:W3CDTF">2025-12-08T06:45:00Z</dcterms:created>
  <dcterms:modified xsi:type="dcterms:W3CDTF">2026-05-06T11:49:00Z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LTSC</vt:lpwstr>
  </property>
</Properties>
</file>