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49" w:rsidRDefault="009E66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A26949" w:rsidRDefault="00A269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A26949">
        <w:tc>
          <w:tcPr>
            <w:tcW w:w="4672" w:type="dxa"/>
          </w:tcPr>
          <w:p w:rsidR="00A26949" w:rsidRDefault="00E801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4673" w:type="dxa"/>
          </w:tcPr>
          <w:p w:rsidR="00A26949" w:rsidRDefault="009E667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="00E8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A26949" w:rsidRDefault="00A2694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949" w:rsidRDefault="00A269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E801E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438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Селянск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44438">
        <w:rPr>
          <w:rFonts w:ascii="Times New Roman" w:hAnsi="Times New Roman" w:cs="Times New Roman"/>
          <w:sz w:val="24"/>
          <w:szCs w:val="24"/>
        </w:rPr>
        <w:t xml:space="preserve"> Евгени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44438">
        <w:rPr>
          <w:rFonts w:ascii="Times New Roman" w:hAnsi="Times New Roman" w:cs="Times New Roman"/>
          <w:sz w:val="24"/>
          <w:szCs w:val="24"/>
        </w:rPr>
        <w:t xml:space="preserve"> Евгеньевич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44438">
        <w:rPr>
          <w:rFonts w:ascii="Times New Roman" w:hAnsi="Times New Roman" w:cs="Times New Roman"/>
          <w:sz w:val="24"/>
          <w:szCs w:val="24"/>
        </w:rPr>
        <w:t xml:space="preserve"> (22.12.1972 г.р., место рождения гор. Ачинск Красноярский край, СНИЛС 124-264-334 29, ИНН 244304367760, адрес регистрации 662159, г. Ачинск, Красноярский край, мкр. Юго-Восточный 48-8), Кубрак Екатерина Александровна (ИНН 246417014946, рег. № 22308) - утверждена Решением Арбитражного суда Красноярского края от 07.03.2025 по делу № А33-444/2025 (член Союза СРО «ГАУ» (ИНН 1660062005, ОГРН 1021603626098, адрес: 420034, Респ Татарстан, г Казань, ул. Соловецких Юнг, д. 7, оф. 1004)</w:t>
      </w:r>
      <w:r w:rsidR="009E667E">
        <w:rPr>
          <w:rFonts w:ascii="Times New Roman" w:hAnsi="Times New Roman" w:cs="Times New Roman"/>
          <w:sz w:val="24"/>
          <w:szCs w:val="24"/>
        </w:rPr>
        <w:t xml:space="preserve">, </w:t>
      </w:r>
      <w:r w:rsidR="009E667E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</w:t>
      </w:r>
      <w:r w:rsidR="009E667E"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</w:t>
      </w:r>
      <w:r w:rsidR="009E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 </w:t>
      </w:r>
      <w:r w:rsidR="009E667E"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9E667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зарегистрированный по адресу:</w:t>
      </w:r>
      <w:r w:rsidR="009E667E"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</w:t>
      </w:r>
      <w:r w:rsidR="009E667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ПОКУПАТЕЛЬ, с другой стороны, заключили настоящий договор о нижеследующем: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A26949" w:rsidRDefault="009E667E">
      <w:pPr>
        <w:pStyle w:val="indent"/>
        <w:spacing w:before="0"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6C60AF">
        <w:rPr>
          <w:rFonts w:ascii="Times New Roman" w:hAnsi="Times New Roman"/>
          <w:sz w:val="24"/>
        </w:rPr>
        <w:t xml:space="preserve">автомобиль марки </w:t>
      </w:r>
      <w:r w:rsidR="00E801EB" w:rsidRPr="00E801EB">
        <w:rPr>
          <w:rFonts w:ascii="Times New Roman" w:hAnsi="Times New Roman"/>
          <w:sz w:val="24"/>
        </w:rPr>
        <w:t>ФОРД ФОКУС, 2006 г.в., VIN X9F3XXEED36506544, № кузова X9F3XXEED36506544, цвет синий, принадлежащий Селянской Ирине Валерьевне, являющийся совместно нажитым имуществом супругов.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C60AF" w:rsidRPr="006C6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Продажа имущества производится в рамках </w:t>
      </w:r>
      <w:r w:rsidR="006C60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6C60AF" w:rsidRPr="006C6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суда Красноярского края</w:t>
      </w:r>
      <w:r w:rsidR="006C6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0AF" w:rsidRPr="006C60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07.03.2025 по делу № А33-444/2025</w:t>
      </w:r>
      <w:r w:rsidR="006C6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0AF" w:rsidRPr="006C60AF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торгов в форме публичного предложения по лоту № 1.</w:t>
      </w:r>
    </w:p>
    <w:p w:rsidR="006C60AF" w:rsidRDefault="006C60A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Цена, Имущества, указанного в п. 1.1 настоящего Договора, составляет </w:t>
      </w:r>
      <w:r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копеек (НДС не облагается).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A26949" w:rsidRDefault="00A26949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A26949">
        <w:tc>
          <w:tcPr>
            <w:tcW w:w="4672" w:type="dxa"/>
          </w:tcPr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949" w:rsidRDefault="009E667E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A26949" w:rsidSect="00F00ED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1E2" w:rsidRDefault="00E611E2">
      <w:pPr>
        <w:spacing w:line="240" w:lineRule="auto"/>
      </w:pPr>
      <w:r>
        <w:separator/>
      </w:r>
    </w:p>
  </w:endnote>
  <w:endnote w:type="continuationSeparator" w:id="1">
    <w:p w:rsidR="00E611E2" w:rsidRDefault="00E611E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1E2" w:rsidRDefault="00E611E2">
      <w:pPr>
        <w:spacing w:after="0"/>
      </w:pPr>
      <w:r>
        <w:separator/>
      </w:r>
    </w:p>
  </w:footnote>
  <w:footnote w:type="continuationSeparator" w:id="1">
    <w:p w:rsidR="00E611E2" w:rsidRDefault="00E611E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C60AF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9E667E"/>
    <w:rsid w:val="00A1272B"/>
    <w:rsid w:val="00A1445C"/>
    <w:rsid w:val="00A26949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611E2"/>
    <w:rsid w:val="00E72FFD"/>
    <w:rsid w:val="00E74F84"/>
    <w:rsid w:val="00E801EB"/>
    <w:rsid w:val="00E81BFC"/>
    <w:rsid w:val="00EA101F"/>
    <w:rsid w:val="00EA1094"/>
    <w:rsid w:val="00EB5BC3"/>
    <w:rsid w:val="00ED399F"/>
    <w:rsid w:val="00EF0E3C"/>
    <w:rsid w:val="00EF37D6"/>
    <w:rsid w:val="00F00EDB"/>
    <w:rsid w:val="00F365FA"/>
    <w:rsid w:val="00F730B9"/>
    <w:rsid w:val="00FA7608"/>
    <w:rsid w:val="00FF37FB"/>
    <w:rsid w:val="00FF6CC9"/>
    <w:rsid w:val="1625498E"/>
    <w:rsid w:val="28DA49BE"/>
    <w:rsid w:val="2F8C10BF"/>
    <w:rsid w:val="3C564F5A"/>
    <w:rsid w:val="3E646269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D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00EDB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F00ED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F00E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F00ED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00E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F00EDB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64</cp:revision>
  <cp:lastPrinted>2019-12-01T18:53:00Z</cp:lastPrinted>
  <dcterms:created xsi:type="dcterms:W3CDTF">2019-08-04T14:47:00Z</dcterms:created>
  <dcterms:modified xsi:type="dcterms:W3CDTF">2026-05-06T05:41:00Z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