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49" w:rsidRPr="0017423C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DD4914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</w:t>
      </w:r>
      <w:r w:rsidR="002E107C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автомобиля</w:t>
      </w:r>
    </w:p>
    <w:p w:rsidR="00DD22FD" w:rsidRPr="0017423C" w:rsidRDefault="00DD22FD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01F" w:rsidRPr="0017423C" w:rsidTr="00EA101F">
        <w:tc>
          <w:tcPr>
            <w:tcW w:w="4672" w:type="dxa"/>
          </w:tcPr>
          <w:p w:rsidR="00EA101F" w:rsidRPr="0017423C" w:rsidRDefault="0017423C" w:rsidP="00790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3C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17423C">
              <w:rPr>
                <w:rFonts w:ascii="Times New Roman" w:hAnsi="Times New Roman" w:cs="Times New Roman"/>
                <w:sz w:val="24"/>
                <w:szCs w:val="24"/>
              </w:rPr>
              <w:t>. Башкортостан, Уфимский р-н</w:t>
            </w:r>
          </w:p>
        </w:tc>
        <w:tc>
          <w:tcPr>
            <w:tcW w:w="4673" w:type="dxa"/>
          </w:tcPr>
          <w:p w:rsidR="00EA101F" w:rsidRPr="0017423C" w:rsidRDefault="007908B2" w:rsidP="00EA101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«___»_____________2026</w:t>
            </w:r>
            <w:r w:rsidR="00EA101F"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A101F" w:rsidRPr="0017423C" w:rsidRDefault="00EA101F" w:rsidP="00EA10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185" w:rsidRPr="0017423C" w:rsidRDefault="00045185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17423C" w:rsidRDefault="0017423C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Юмагуловой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Радиковны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(10.08.1977 года рождения, место рождения: г. Уфа Башкирской АССР, СНИЛС 035-026-846-30, ИНН 027201209618, адрес регистрации: 450014, Республика Башкортостан, г. Уфа, ул. Новороссийская, д. 98)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Республики Башкортостан от 17.10.2024г. по делу № А07-23806/2024 (член Союза СРО «ГАУ» (ИНН 1660062005, ОГРН 1021603626098, адрес: 420034,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A60429" w:rsidRPr="0017423C">
        <w:rPr>
          <w:rFonts w:ascii="Times New Roman" w:hAnsi="Times New Roman" w:cs="Times New Roman"/>
          <w:sz w:val="24"/>
          <w:szCs w:val="24"/>
        </w:rPr>
        <w:t>,</w:t>
      </w:r>
      <w:r w:rsidR="00B90200" w:rsidRPr="0017423C">
        <w:rPr>
          <w:rFonts w:ascii="Times New Roman" w:hAnsi="Times New Roman" w:cs="Times New Roman"/>
          <w:sz w:val="24"/>
          <w:szCs w:val="24"/>
        </w:rPr>
        <w:t xml:space="preserve"> 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E3206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ПОКУПАТЕЛЬ, с другой стороны, заключили наст</w:t>
      </w:r>
      <w:r w:rsidR="0004518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о нижеследующем:</w:t>
      </w:r>
    </w:p>
    <w:p w:rsidR="008602D8" w:rsidRPr="0017423C" w:rsidRDefault="008602D8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7423C" w:rsidRPr="0017423C" w:rsidRDefault="00AA6DE4" w:rsidP="00AA6DE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917D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23C" w:rsidRPr="0017423C">
        <w:rPr>
          <w:rFonts w:ascii="Times New Roman" w:hAnsi="Times New Roman" w:cs="Times New Roman"/>
          <w:sz w:val="24"/>
          <w:szCs w:val="24"/>
        </w:rPr>
        <w:t xml:space="preserve">3/4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</w:t>
      </w:r>
      <w:proofErr w:type="spellStart"/>
      <w:r w:rsidR="0017423C" w:rsidRPr="0017423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17423C" w:rsidRPr="0017423C">
        <w:rPr>
          <w:rFonts w:ascii="Times New Roman" w:hAnsi="Times New Roman" w:cs="Times New Roman"/>
          <w:sz w:val="24"/>
          <w:szCs w:val="24"/>
        </w:rPr>
        <w:t xml:space="preserve">. Башкортостан, Уфимский р-н, с/с </w:t>
      </w:r>
      <w:proofErr w:type="spellStart"/>
      <w:r w:rsidR="0017423C" w:rsidRPr="0017423C">
        <w:rPr>
          <w:rFonts w:ascii="Times New Roman" w:hAnsi="Times New Roman" w:cs="Times New Roman"/>
          <w:sz w:val="24"/>
          <w:szCs w:val="24"/>
        </w:rPr>
        <w:t>Булгаковский</w:t>
      </w:r>
      <w:proofErr w:type="spellEnd"/>
      <w:r w:rsidR="0017423C" w:rsidRPr="0017423C">
        <w:rPr>
          <w:rFonts w:ascii="Times New Roman" w:hAnsi="Times New Roman" w:cs="Times New Roman"/>
          <w:sz w:val="24"/>
          <w:szCs w:val="24"/>
        </w:rPr>
        <w:t xml:space="preserve">, СНТ «Надежда№, ул. 6, участок № 63. Площадь: 1 201 +/- 24 </w:t>
      </w:r>
      <w:proofErr w:type="spellStart"/>
      <w:r w:rsidR="0017423C" w:rsidRPr="0017423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7423C" w:rsidRPr="0017423C">
        <w:rPr>
          <w:rFonts w:ascii="Times New Roman" w:hAnsi="Times New Roman" w:cs="Times New Roman"/>
          <w:sz w:val="24"/>
          <w:szCs w:val="24"/>
        </w:rPr>
        <w:t>. Категория земель: земли сельскохозяйственного назначения. Виды разрешенного использования: для ведения садоводства. Кадастровый номер: 02:47:031404:1500.</w:t>
      </w:r>
    </w:p>
    <w:p w:rsidR="00AA6DE4" w:rsidRPr="0017423C" w:rsidRDefault="009B0E27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</w:t>
      </w:r>
      <w:r w:rsidR="00B9020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производится на основании </w:t>
      </w:r>
      <w:r w:rsidR="00A60429" w:rsidRPr="0017423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F6B9F" w:rsidRPr="0017423C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17423C" w:rsidRPr="0017423C">
        <w:rPr>
          <w:rFonts w:ascii="Times New Roman" w:hAnsi="Times New Roman" w:cs="Times New Roman"/>
          <w:sz w:val="24"/>
          <w:szCs w:val="24"/>
        </w:rPr>
        <w:t xml:space="preserve">Республики Башкортостан от 17.10.2024г. по делу № А07-23806/2024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gramStart"/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="00AA0DD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лоту № 1, </w:t>
      </w:r>
      <w:r w:rsidR="004D3E3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на счет Продавца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602D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8F319A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</w:t>
      </w:r>
      <w:r w:rsidR="008C3FD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права собственности в </w:t>
      </w:r>
      <w:proofErr w:type="spellStart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FAD" w:rsidRPr="0017423C" w:rsidRDefault="001A3FAD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договора, разрешаются в Арбитражном суде 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6C3E8E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bookmarkStart w:id="0" w:name="_GoBack"/>
      <w:bookmarkEnd w:id="0"/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6C3E8E" w:rsidRDefault="006C3E8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 </w:t>
      </w:r>
      <w:r w:rsidRPr="006C3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расходы, связанные с регистрацией права собственности (гос. пошлина, межевание, оплата услуг нотариуса) осуществляется за счет покупателя. 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C3E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A6DE4" w:rsidRPr="000E7E1E" w:rsidRDefault="00AA6DE4" w:rsidP="00DD49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E7E1E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FAD" w:rsidRPr="000E7E1E" w:rsidRDefault="001A3FAD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0E63" w:rsidRPr="000E7E1E" w:rsidTr="005E0E63">
        <w:tc>
          <w:tcPr>
            <w:tcW w:w="4672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E0E63" w:rsidRPr="000E7E1E" w:rsidRDefault="009B0E27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0E63" w:rsidRPr="000E7E1E" w:rsidRDefault="005E0E63" w:rsidP="0004518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E63" w:rsidRPr="000E7E1E" w:rsidRDefault="005E0E6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76" w:rsidRPr="000E7E1E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0676" w:rsidRPr="000E7E1E" w:rsidRDefault="00910676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AD" w:rsidRPr="000E7E1E" w:rsidRDefault="00651449" w:rsidP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E63" w:rsidRPr="000E7E1E" w:rsidRDefault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E63" w:rsidRPr="000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7423C"/>
    <w:rsid w:val="001A3FAD"/>
    <w:rsid w:val="001B415A"/>
    <w:rsid w:val="001C02C2"/>
    <w:rsid w:val="002B7FB5"/>
    <w:rsid w:val="002E107C"/>
    <w:rsid w:val="0039422A"/>
    <w:rsid w:val="00406E81"/>
    <w:rsid w:val="00430CE6"/>
    <w:rsid w:val="004868DB"/>
    <w:rsid w:val="004917D7"/>
    <w:rsid w:val="004A3D20"/>
    <w:rsid w:val="004D3E30"/>
    <w:rsid w:val="004F6B9F"/>
    <w:rsid w:val="005066AB"/>
    <w:rsid w:val="00514010"/>
    <w:rsid w:val="0055331A"/>
    <w:rsid w:val="00571CC2"/>
    <w:rsid w:val="00574CF9"/>
    <w:rsid w:val="0059064A"/>
    <w:rsid w:val="005A2730"/>
    <w:rsid w:val="005B3F65"/>
    <w:rsid w:val="005E0E63"/>
    <w:rsid w:val="005E2949"/>
    <w:rsid w:val="005F4DBD"/>
    <w:rsid w:val="00601683"/>
    <w:rsid w:val="00632C82"/>
    <w:rsid w:val="00651449"/>
    <w:rsid w:val="00687EA0"/>
    <w:rsid w:val="006C3E8E"/>
    <w:rsid w:val="006D6A8F"/>
    <w:rsid w:val="00764BF5"/>
    <w:rsid w:val="007908B2"/>
    <w:rsid w:val="007B0097"/>
    <w:rsid w:val="007D01FC"/>
    <w:rsid w:val="007D66F0"/>
    <w:rsid w:val="007E749B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60429"/>
    <w:rsid w:val="00A806FB"/>
    <w:rsid w:val="00AA0DD5"/>
    <w:rsid w:val="00AA6DE4"/>
    <w:rsid w:val="00AC5745"/>
    <w:rsid w:val="00AD1044"/>
    <w:rsid w:val="00AE3206"/>
    <w:rsid w:val="00B5481F"/>
    <w:rsid w:val="00B556E6"/>
    <w:rsid w:val="00B63AAD"/>
    <w:rsid w:val="00B86CD3"/>
    <w:rsid w:val="00B90200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B5BC3"/>
    <w:rsid w:val="00EF0E3C"/>
    <w:rsid w:val="00F365FA"/>
    <w:rsid w:val="00F730B9"/>
    <w:rsid w:val="00FA30EB"/>
    <w:rsid w:val="00FA7608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1F14"/>
  <w15:docId w15:val="{A5EC5F4E-4FBB-45E1-864E-A3F7B61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market_1</cp:lastModifiedBy>
  <cp:revision>58</cp:revision>
  <cp:lastPrinted>2019-12-01T18:53:00Z</cp:lastPrinted>
  <dcterms:created xsi:type="dcterms:W3CDTF">2019-08-04T14:47:00Z</dcterms:created>
  <dcterms:modified xsi:type="dcterms:W3CDTF">2026-02-21T09:47:00Z</dcterms:modified>
</cp:coreProperties>
</file>