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A4" w:rsidRPr="002413E9" w:rsidRDefault="007345A4" w:rsidP="00734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413E9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7345A4" w:rsidRPr="002413E9" w:rsidRDefault="007345A4" w:rsidP="00734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45A4" w:rsidRPr="002413E9" w:rsidRDefault="007345A4" w:rsidP="007345A4">
      <w:pPr>
        <w:spacing w:after="0" w:line="240" w:lineRule="auto"/>
        <w:rPr>
          <w:rFonts w:ascii="Times New Roman" w:hAnsi="Times New Roman"/>
          <w:sz w:val="24"/>
          <w:szCs w:val="24"/>
        </w:rPr>
        <w:sectPr w:rsidR="007345A4" w:rsidRPr="002413E9" w:rsidSect="00D756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45A4" w:rsidRPr="00B87B2A" w:rsidRDefault="007345A4" w:rsidP="0073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гор. Ярославль</w:t>
      </w:r>
    </w:p>
    <w:p w:rsidR="007345A4" w:rsidRPr="002413E9" w:rsidRDefault="007345A4" w:rsidP="007345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345A4" w:rsidRPr="002413E9" w:rsidSect="00D75608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2413E9">
        <w:rPr>
          <w:rFonts w:ascii="Times New Roman" w:hAnsi="Times New Roman"/>
          <w:noProof/>
          <w:sz w:val="24"/>
          <w:szCs w:val="24"/>
        </w:rPr>
        <w:t>______________ 20</w:t>
      </w:r>
      <w:r>
        <w:rPr>
          <w:rFonts w:ascii="Times New Roman" w:hAnsi="Times New Roman"/>
          <w:noProof/>
          <w:sz w:val="24"/>
          <w:szCs w:val="24"/>
        </w:rPr>
        <w:t>2</w:t>
      </w:r>
      <w:r w:rsidR="00640CE1">
        <w:rPr>
          <w:rFonts w:ascii="Times New Roman" w:hAnsi="Times New Roman"/>
          <w:noProof/>
          <w:sz w:val="24"/>
          <w:szCs w:val="24"/>
        </w:rPr>
        <w:t>5</w:t>
      </w:r>
      <w:r w:rsidRPr="002413E9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7345A4" w:rsidRPr="002413E9" w:rsidRDefault="007345A4" w:rsidP="0073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5A4" w:rsidRPr="002413E9" w:rsidRDefault="007345A4" w:rsidP="0073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5A4" w:rsidRPr="002413E9" w:rsidRDefault="007345A4" w:rsidP="007345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162450278"/>
      <w:r w:rsidRPr="002413E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876B5D" w:rsidRPr="00876B5D">
        <w:rPr>
          <w:rFonts w:ascii="Times New Roman" w:hAnsi="Times New Roman"/>
          <w:sz w:val="24"/>
          <w:szCs w:val="24"/>
        </w:rPr>
        <w:t>Хитренко Александр</w:t>
      </w:r>
      <w:r w:rsidR="002E60D6">
        <w:rPr>
          <w:rFonts w:ascii="Times New Roman" w:hAnsi="Times New Roman"/>
          <w:sz w:val="24"/>
          <w:szCs w:val="24"/>
        </w:rPr>
        <w:t>а</w:t>
      </w:r>
      <w:r w:rsidR="00876B5D" w:rsidRPr="00876B5D">
        <w:rPr>
          <w:rFonts w:ascii="Times New Roman" w:hAnsi="Times New Roman"/>
          <w:sz w:val="24"/>
          <w:szCs w:val="24"/>
        </w:rPr>
        <w:t xml:space="preserve"> Вичеславович</w:t>
      </w:r>
      <w:r w:rsidR="002E60D6">
        <w:rPr>
          <w:rFonts w:ascii="Times New Roman" w:hAnsi="Times New Roman"/>
          <w:sz w:val="24"/>
          <w:szCs w:val="24"/>
        </w:rPr>
        <w:t>а</w:t>
      </w:r>
      <w:r w:rsidR="00876B5D" w:rsidRPr="00876B5D">
        <w:rPr>
          <w:rFonts w:ascii="Times New Roman" w:hAnsi="Times New Roman"/>
          <w:sz w:val="24"/>
          <w:szCs w:val="24"/>
        </w:rPr>
        <w:t xml:space="preserve"> (дата рождения: 23.02.1982 г., место рождения: г. Ярославль, СНИЛС 072-577-583 96, ИНН 760411915682, адрес регистрации по месту жительства: 150029, Ярославская область, г Ярославль, ул 8 Марта, 27, 15)</w:t>
      </w:r>
      <w:r w:rsidR="0055029C" w:rsidRPr="0055029C">
        <w:rPr>
          <w:rFonts w:ascii="Times New Roman" w:hAnsi="Times New Roman"/>
          <w:sz w:val="24"/>
          <w:szCs w:val="24"/>
        </w:rPr>
        <w:t xml:space="preserve"> </w:t>
      </w:r>
      <w:r w:rsidRPr="00054C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Тихомирова Екатерина Алексеевна</w:t>
      </w:r>
      <w:r>
        <w:rPr>
          <w:rFonts w:ascii="Times New Roman" w:hAnsi="Times New Roman"/>
          <w:sz w:val="24"/>
          <w:szCs w:val="24"/>
        </w:rPr>
        <w:t>, именуемая</w:t>
      </w:r>
      <w:r w:rsidRPr="002413E9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действующая</w:t>
      </w:r>
      <w:r w:rsidRPr="002413E9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>
        <w:rPr>
          <w:rFonts w:ascii="Times New Roman" w:hAnsi="Times New Roman"/>
          <w:noProof/>
          <w:sz w:val="24"/>
          <w:szCs w:val="24"/>
        </w:rPr>
        <w:t>р</w:t>
      </w:r>
      <w:r w:rsidRPr="00C029AD">
        <w:rPr>
          <w:rFonts w:ascii="Times New Roman" w:hAnsi="Times New Roman"/>
          <w:noProof/>
          <w:sz w:val="24"/>
          <w:szCs w:val="24"/>
        </w:rPr>
        <w:t>ешени</w:t>
      </w:r>
      <w:r>
        <w:rPr>
          <w:rFonts w:ascii="Times New Roman" w:hAnsi="Times New Roman"/>
          <w:noProof/>
          <w:sz w:val="24"/>
          <w:szCs w:val="24"/>
        </w:rPr>
        <w:t>я</w:t>
      </w:r>
      <w:r w:rsidRPr="00C029AD">
        <w:rPr>
          <w:rFonts w:ascii="Times New Roman" w:hAnsi="Times New Roman"/>
          <w:noProof/>
          <w:sz w:val="24"/>
          <w:szCs w:val="24"/>
        </w:rPr>
        <w:t xml:space="preserve"> </w:t>
      </w:r>
      <w:r w:rsidR="00876B5D" w:rsidRPr="00876B5D">
        <w:rPr>
          <w:rFonts w:ascii="Times New Roman" w:hAnsi="Times New Roman"/>
          <w:noProof/>
          <w:sz w:val="24"/>
          <w:szCs w:val="24"/>
        </w:rPr>
        <w:t>Арбитражного суда Ярославской области от 01.11.2023 г. по делу № А82-13532/2023</w:t>
      </w:r>
      <w:r w:rsidRPr="002413E9">
        <w:rPr>
          <w:rFonts w:ascii="Times New Roman" w:hAnsi="Times New Roman"/>
          <w:sz w:val="24"/>
          <w:szCs w:val="24"/>
        </w:rPr>
        <w:t>, с одной стороны</w:t>
      </w:r>
      <w:bookmarkEnd w:id="1"/>
      <w:r w:rsidRPr="002413E9">
        <w:rPr>
          <w:rFonts w:ascii="Times New Roman" w:hAnsi="Times New Roman"/>
          <w:sz w:val="24"/>
          <w:szCs w:val="24"/>
        </w:rPr>
        <w:t>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7345A4" w:rsidRPr="002413E9" w:rsidRDefault="007345A4" w:rsidP="007345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45A4" w:rsidRPr="002413E9" w:rsidRDefault="007345A4" w:rsidP="007345A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13E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401AB3" w:rsidRPr="000560C5" w:rsidRDefault="007345A4" w:rsidP="00401AB3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CE0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CE0">
        <w:rPr>
          <w:rFonts w:ascii="Times New Roman" w:hAnsi="Times New Roman"/>
          <w:sz w:val="24"/>
          <w:szCs w:val="24"/>
        </w:rPr>
        <w:t>торгах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CE0">
        <w:rPr>
          <w:rFonts w:ascii="Times New Roman" w:hAnsi="Times New Roman"/>
          <w:sz w:val="24"/>
          <w:szCs w:val="24"/>
        </w:rPr>
        <w:t xml:space="preserve">по продаже имущества </w:t>
      </w:r>
      <w:bookmarkStart w:id="2" w:name="_Hlk177044992"/>
      <w:r w:rsidR="00876B5D" w:rsidRPr="00876B5D">
        <w:rPr>
          <w:rFonts w:ascii="Times New Roman" w:hAnsi="Times New Roman"/>
          <w:sz w:val="24"/>
          <w:szCs w:val="24"/>
        </w:rPr>
        <w:t>Хитренко Александр</w:t>
      </w:r>
      <w:r w:rsidR="00876B5D">
        <w:rPr>
          <w:rFonts w:ascii="Times New Roman" w:hAnsi="Times New Roman"/>
          <w:sz w:val="24"/>
          <w:szCs w:val="24"/>
        </w:rPr>
        <w:t>а</w:t>
      </w:r>
      <w:r w:rsidR="00876B5D" w:rsidRPr="00876B5D">
        <w:rPr>
          <w:rFonts w:ascii="Times New Roman" w:hAnsi="Times New Roman"/>
          <w:sz w:val="24"/>
          <w:szCs w:val="24"/>
        </w:rPr>
        <w:t xml:space="preserve"> Вичеславович</w:t>
      </w:r>
      <w:r w:rsidR="00876B5D">
        <w:rPr>
          <w:rFonts w:ascii="Times New Roman" w:hAnsi="Times New Roman"/>
          <w:sz w:val="24"/>
          <w:szCs w:val="24"/>
        </w:rPr>
        <w:t>а</w:t>
      </w:r>
      <w:bookmarkEnd w:id="2"/>
      <w:r w:rsidRPr="00C62CE0">
        <w:rPr>
          <w:rFonts w:ascii="Times New Roman" w:hAnsi="Times New Roman"/>
          <w:sz w:val="24"/>
          <w:szCs w:val="24"/>
        </w:rPr>
        <w:t xml:space="preserve"> по лоту №</w:t>
      </w:r>
      <w:r w:rsidR="00401AB3">
        <w:rPr>
          <w:rFonts w:ascii="Times New Roman" w:hAnsi="Times New Roman"/>
          <w:sz w:val="24"/>
          <w:szCs w:val="24"/>
        </w:rPr>
        <w:t xml:space="preserve"> 1</w:t>
      </w:r>
      <w:r w:rsidR="00640CE1">
        <w:rPr>
          <w:rFonts w:ascii="Times New Roman" w:hAnsi="Times New Roman"/>
          <w:sz w:val="24"/>
          <w:szCs w:val="24"/>
        </w:rPr>
        <w:t xml:space="preserve"> -</w:t>
      </w:r>
      <w:r w:rsidR="00401AB3">
        <w:rPr>
          <w:rFonts w:ascii="Times New Roman" w:hAnsi="Times New Roman"/>
          <w:sz w:val="24"/>
          <w:szCs w:val="24"/>
        </w:rPr>
        <w:t xml:space="preserve"> </w:t>
      </w:r>
      <w:r w:rsidRPr="00C62CE0">
        <w:rPr>
          <w:rFonts w:ascii="Times New Roman" w:hAnsi="Times New Roman"/>
          <w:sz w:val="24"/>
          <w:szCs w:val="24"/>
        </w:rPr>
        <w:t xml:space="preserve"> </w:t>
      </w:r>
      <w:r w:rsidR="00401AB3" w:rsidRPr="00876B5D">
        <w:rPr>
          <w:rFonts w:ascii="Times New Roman" w:hAnsi="Times New Roman"/>
          <w:bCs/>
          <w:sz w:val="24"/>
          <w:szCs w:val="24"/>
        </w:rPr>
        <w:t xml:space="preserve">Земельный участок, категория земель: 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Земельный участок, категория земель: Земли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сельскохозяйственного назначения, для садоводства: площадью 1966 +/- 31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кв.м. Расположенный по адресу: Ярославская область, р-н Ярославский, с/о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Точищенский, СНТ "Восход-3", поле 9, участок 54. Кадастровый номер: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76:17:080401:115.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Иные сведения об объекте недвижимости: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1. Земельный участок имеет ограничение права в виде запрета на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регистрационные действия. Орган наложивший запрет: ФССП России.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2. Земельный участок полностью расположен в границах зоны с реестровым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номером 76:00-6.776 от 08.06.2022, ограничение использования земельного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участка в пределах зоны: В соответствии с Приказом Министерства транспорта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Российской Федерации Федерального агентства воздушного транспорта об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установлении приаэродромной территории аэродрома гражданской авиации от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23.11.2023г. № 1062-П., вид/наименование: Часть приаэродромной территории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аэродрома Ярославль (Туношна) (подзона 5), дата решения: 23.11.2023, номер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решения: 1062-П, наименование ОГВ/ОМСУ: Министерство транспорта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Российской Федерации (МИНТРАНС РОССИИ) Федеральное агентство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воздушного транспорта (РОСАВИАЦИЯ)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3. Сведения об ограничениях права на объект недвижимости, обременениях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данного объекта, не зарегистрированных в реестре прав, ограничений прав и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обременений недвижимого имущества: вид ограничения (обременения):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ограничения прав на земельный участок, предусмотренные статьей 56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Земельного кодекса Российской Федерации; срок действия: c 16.11.2021;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реквизиты документа-основания: решение "О согласовании границ охранных зон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объектов электросетевого хозяйства" от 25.08.2021 № Р-212-799 выдан: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Федеральная служба по экологическому, технологическому и атомному надзору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(Ростехнадзор). вид ограничения (обременения): ограничения прав на земельный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участок, предусмотренные статьей 56 Земельного кодекса Российской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lastRenderedPageBreak/>
        <w:t>Федерации; срок действия: c 10.06.2024; реквизиты документа-основания: приказ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"Об установлении приаэродромной территории аэродрома Ярославль (Туношна)"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от 17.08.2020 № 1022-П выдан: Министерство транспорта Российской Федерации</w:t>
      </w:r>
    </w:p>
    <w:p w:rsidR="00401AB3" w:rsidRPr="000560C5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0560C5">
        <w:rPr>
          <w:rFonts w:ascii="Times New Roman" w:hAnsi="Times New Roman"/>
          <w:sz w:val="24"/>
          <w:szCs w:val="24"/>
        </w:rPr>
        <w:t>Федеральное агентство воздушного транспорта (Росавиация).</w:t>
      </w:r>
    </w:p>
    <w:p w:rsidR="00401AB3" w:rsidRDefault="00401AB3" w:rsidP="00401AB3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имущества отсутствует обременение в виде </w:t>
      </w:r>
      <w:r w:rsidRPr="00A47B44">
        <w:rPr>
          <w:rFonts w:ascii="Times New Roman" w:hAnsi="Times New Roman"/>
          <w:sz w:val="24"/>
          <w:szCs w:val="24"/>
        </w:rPr>
        <w:t>публичного сервитута</w:t>
      </w:r>
    </w:p>
    <w:p w:rsidR="00401AB3" w:rsidRPr="001D5353" w:rsidRDefault="00401AB3" w:rsidP="00401AB3">
      <w:pPr>
        <w:pStyle w:val="ConsNonformat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не находится в залоге.</w:t>
      </w:r>
    </w:p>
    <w:p w:rsidR="007345A4" w:rsidRPr="009C381D" w:rsidRDefault="007345A4" w:rsidP="00401AB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C381D"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на электронной площадке «Лот Банкрот»-https://torgi.lot-bankrot.com/, ООО "Электронная торговая площадка" </w:t>
      </w:r>
    </w:p>
    <w:p w:rsidR="00E75524" w:rsidRPr="00C62CE0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2CE0">
        <w:rPr>
          <w:rFonts w:ascii="Times New Roman" w:hAnsi="Times New Roman"/>
          <w:sz w:val="24"/>
          <w:szCs w:val="24"/>
        </w:rPr>
        <w:t>Задаток</w:t>
      </w:r>
      <w:r w:rsidR="006C656F" w:rsidRPr="00C62CE0">
        <w:rPr>
          <w:rFonts w:ascii="Times New Roman" w:hAnsi="Times New Roman"/>
          <w:sz w:val="24"/>
          <w:szCs w:val="24"/>
        </w:rPr>
        <w:t xml:space="preserve"> в размере </w:t>
      </w:r>
      <w:r w:rsidR="00C62CE0">
        <w:rPr>
          <w:rFonts w:ascii="Times New Roman" w:hAnsi="Times New Roman"/>
          <w:sz w:val="24"/>
          <w:szCs w:val="24"/>
        </w:rPr>
        <w:t>10</w:t>
      </w:r>
      <w:r w:rsidR="006C656F" w:rsidRPr="00C62CE0">
        <w:rPr>
          <w:rFonts w:ascii="Times New Roman" w:hAnsi="Times New Roman"/>
          <w:sz w:val="24"/>
          <w:szCs w:val="24"/>
        </w:rPr>
        <w:t xml:space="preserve"> (</w:t>
      </w:r>
      <w:r w:rsidR="00C62CE0">
        <w:rPr>
          <w:rFonts w:ascii="Times New Roman" w:hAnsi="Times New Roman"/>
          <w:sz w:val="24"/>
          <w:szCs w:val="24"/>
        </w:rPr>
        <w:t>десяти</w:t>
      </w:r>
      <w:r w:rsidR="006C656F" w:rsidRPr="00C62CE0">
        <w:rPr>
          <w:rFonts w:ascii="Times New Roman" w:hAnsi="Times New Roman"/>
          <w:sz w:val="24"/>
          <w:szCs w:val="24"/>
        </w:rPr>
        <w:t>) процентов от начальной цены лота на торгах</w:t>
      </w:r>
      <w:r w:rsidRPr="00C62CE0">
        <w:rPr>
          <w:rFonts w:ascii="Times New Roman" w:hAnsi="Times New Roman"/>
          <w:sz w:val="24"/>
          <w:szCs w:val="24"/>
        </w:rPr>
        <w:t xml:space="preserve">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2413E9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2413E9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2413E9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>Во всех остальных случаях задаток во</w:t>
      </w:r>
      <w:r w:rsidR="00696383">
        <w:rPr>
          <w:rFonts w:ascii="Times New Roman" w:hAnsi="Times New Roman"/>
          <w:sz w:val="24"/>
          <w:szCs w:val="24"/>
        </w:rPr>
        <w:t>з</w:t>
      </w:r>
      <w:r w:rsidR="005C6E34">
        <w:rPr>
          <w:rFonts w:ascii="Times New Roman" w:hAnsi="Times New Roman"/>
          <w:sz w:val="24"/>
          <w:szCs w:val="24"/>
        </w:rPr>
        <w:t>вращается Заявителю</w:t>
      </w:r>
      <w:r w:rsidR="007345A4">
        <w:rPr>
          <w:rFonts w:ascii="Times New Roman" w:hAnsi="Times New Roman"/>
          <w:sz w:val="24"/>
          <w:szCs w:val="24"/>
        </w:rPr>
        <w:t xml:space="preserve"> в течение пяти рабочих дней.</w:t>
      </w:r>
    </w:p>
    <w:p w:rsidR="00E75524" w:rsidRPr="002413E9" w:rsidRDefault="00E75524" w:rsidP="00E75524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2413E9" w:rsidRDefault="00E75524" w:rsidP="00E75524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413E9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2413E9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</w:t>
      </w:r>
      <w:r w:rsidR="0004043C">
        <w:rPr>
          <w:rFonts w:ascii="Times New Roman" w:hAnsi="Times New Roman"/>
          <w:sz w:val="24"/>
          <w:szCs w:val="24"/>
        </w:rPr>
        <w:t xml:space="preserve"> </w:t>
      </w:r>
      <w:r w:rsidR="00C62CE0">
        <w:rPr>
          <w:rFonts w:ascii="Times New Roman" w:hAnsi="Times New Roman"/>
          <w:sz w:val="24"/>
          <w:szCs w:val="24"/>
        </w:rPr>
        <w:t>окончания приема заявок на участие в торгах</w:t>
      </w:r>
      <w:r w:rsidR="0004043C">
        <w:rPr>
          <w:rFonts w:ascii="Times New Roman" w:hAnsi="Times New Roman"/>
          <w:sz w:val="24"/>
          <w:szCs w:val="24"/>
        </w:rPr>
        <w:t>.</w:t>
      </w:r>
      <w:r w:rsidRPr="001A2155">
        <w:rPr>
          <w:rFonts w:ascii="Times New Roman" w:hAnsi="Times New Roman"/>
          <w:sz w:val="24"/>
          <w:szCs w:val="24"/>
        </w:rPr>
        <w:t xml:space="preserve"> </w:t>
      </w:r>
      <w:r w:rsidR="006C656F">
        <w:rPr>
          <w:rFonts w:ascii="Times New Roman" w:hAnsi="Times New Roman"/>
          <w:sz w:val="24"/>
          <w:szCs w:val="24"/>
        </w:rPr>
        <w:t xml:space="preserve">Размер задатка составляет </w:t>
      </w:r>
      <w:r w:rsidR="00640CE1">
        <w:rPr>
          <w:rFonts w:ascii="Times New Roman" w:hAnsi="Times New Roman"/>
          <w:sz w:val="24"/>
          <w:szCs w:val="24"/>
        </w:rPr>
        <w:t>________ (10% от начальной цены на торгах)</w:t>
      </w:r>
      <w:r w:rsidR="00876B5D" w:rsidRPr="00876B5D">
        <w:rPr>
          <w:rFonts w:ascii="Times New Roman" w:hAnsi="Times New Roman"/>
          <w:sz w:val="24"/>
          <w:szCs w:val="24"/>
        </w:rPr>
        <w:t xml:space="preserve"> </w:t>
      </w:r>
      <w:r w:rsidR="00C62CE0">
        <w:rPr>
          <w:rFonts w:ascii="Times New Roman" w:hAnsi="Times New Roman"/>
          <w:sz w:val="24"/>
          <w:szCs w:val="24"/>
        </w:rPr>
        <w:t xml:space="preserve">руб. </w:t>
      </w:r>
      <w:r w:rsidRPr="001A2155">
        <w:rPr>
          <w:rFonts w:ascii="Times New Roman" w:hAnsi="Times New Roman"/>
          <w:sz w:val="24"/>
          <w:szCs w:val="24"/>
        </w:rPr>
        <w:t>В назначении платежа необходимо указать: «Задаток для участия в торгах по продаже имущества</w:t>
      </w:r>
      <w:r w:rsidR="0004043C">
        <w:rPr>
          <w:rFonts w:ascii="Times New Roman" w:hAnsi="Times New Roman"/>
          <w:noProof/>
          <w:sz w:val="24"/>
          <w:szCs w:val="24"/>
        </w:rPr>
        <w:t xml:space="preserve"> </w:t>
      </w:r>
      <w:r w:rsidR="00876B5D" w:rsidRPr="00876B5D">
        <w:rPr>
          <w:rFonts w:ascii="Times New Roman" w:hAnsi="Times New Roman"/>
          <w:sz w:val="24"/>
          <w:szCs w:val="24"/>
        </w:rPr>
        <w:t>Хитренко Александра Вичеславовича</w:t>
      </w:r>
      <w:r w:rsidR="0004043C">
        <w:rPr>
          <w:rFonts w:ascii="Times New Roman" w:hAnsi="Times New Roman"/>
          <w:noProof/>
          <w:sz w:val="24"/>
          <w:szCs w:val="24"/>
        </w:rPr>
        <w:t>, дело №</w:t>
      </w:r>
      <w:r w:rsidR="0004043C" w:rsidRPr="0004043C">
        <w:rPr>
          <w:rFonts w:ascii="Times New Roman" w:hAnsi="Times New Roman"/>
          <w:noProof/>
          <w:sz w:val="24"/>
          <w:szCs w:val="24"/>
        </w:rPr>
        <w:t xml:space="preserve"> </w:t>
      </w:r>
      <w:r w:rsidR="00876B5D" w:rsidRPr="00876B5D">
        <w:rPr>
          <w:rFonts w:ascii="Times New Roman" w:hAnsi="Times New Roman"/>
          <w:noProof/>
          <w:sz w:val="24"/>
          <w:szCs w:val="24"/>
        </w:rPr>
        <w:t>А82-13532/2023</w:t>
      </w:r>
      <w:r w:rsidR="00876B5D">
        <w:rPr>
          <w:rFonts w:ascii="Times New Roman" w:hAnsi="Times New Roman"/>
          <w:noProof/>
          <w:sz w:val="24"/>
          <w:szCs w:val="24"/>
        </w:rPr>
        <w:t xml:space="preserve"> </w:t>
      </w:r>
      <w:r w:rsidR="00DB7ED1">
        <w:rPr>
          <w:rFonts w:ascii="Times New Roman" w:hAnsi="Times New Roman"/>
          <w:noProof/>
          <w:sz w:val="24"/>
          <w:szCs w:val="24"/>
        </w:rPr>
        <w:t>лот1</w:t>
      </w:r>
      <w:r w:rsidRPr="002413E9">
        <w:rPr>
          <w:rFonts w:ascii="Times New Roman" w:hAnsi="Times New Roman"/>
          <w:sz w:val="24"/>
          <w:szCs w:val="24"/>
        </w:rPr>
        <w:t>».</w:t>
      </w:r>
    </w:p>
    <w:p w:rsidR="00E75524" w:rsidRPr="002413E9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C029AD">
        <w:rPr>
          <w:rFonts w:ascii="Times New Roman" w:hAnsi="Times New Roman"/>
          <w:sz w:val="24"/>
          <w:szCs w:val="24"/>
        </w:rPr>
        <w:t xml:space="preserve">, указанный </w:t>
      </w:r>
      <w:r w:rsidRPr="002413E9">
        <w:rPr>
          <w:rFonts w:ascii="Times New Roman" w:hAnsi="Times New Roman"/>
          <w:sz w:val="24"/>
          <w:szCs w:val="24"/>
        </w:rPr>
        <w:t>Организатор</w:t>
      </w:r>
      <w:r w:rsidR="00C029AD">
        <w:rPr>
          <w:rFonts w:ascii="Times New Roman" w:hAnsi="Times New Roman"/>
          <w:sz w:val="24"/>
          <w:szCs w:val="24"/>
        </w:rPr>
        <w:t>ом</w:t>
      </w:r>
      <w:r w:rsidRPr="002413E9">
        <w:rPr>
          <w:rFonts w:ascii="Times New Roman" w:hAnsi="Times New Roman"/>
          <w:sz w:val="24"/>
          <w:szCs w:val="24"/>
        </w:rPr>
        <w:t xml:space="preserve"> торгов в полной сумме, указанной в п. 2.1. настоящего договора.</w:t>
      </w:r>
    </w:p>
    <w:p w:rsidR="00E75524" w:rsidRPr="002413E9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</w:t>
      </w:r>
      <w:r w:rsidR="00C62CE0">
        <w:rPr>
          <w:rFonts w:ascii="Times New Roman" w:hAnsi="Times New Roman"/>
          <w:sz w:val="24"/>
          <w:szCs w:val="24"/>
        </w:rPr>
        <w:t>5</w:t>
      </w:r>
      <w:r w:rsidRPr="002413E9">
        <w:rPr>
          <w:rFonts w:ascii="Times New Roman" w:hAnsi="Times New Roman"/>
          <w:sz w:val="24"/>
          <w:szCs w:val="24"/>
        </w:rPr>
        <w:t>. настоящего договора.</w:t>
      </w:r>
    </w:p>
    <w:p w:rsidR="00E75524" w:rsidRPr="002413E9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2413E9" w:rsidRDefault="00E75524" w:rsidP="00E75524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2413E9" w:rsidRDefault="00E75524" w:rsidP="00E7552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3E9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2413E9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7A2513" w:rsidRPr="002413E9">
        <w:rPr>
          <w:rFonts w:ascii="Times New Roman" w:hAnsi="Times New Roman"/>
          <w:noProof/>
          <w:sz w:val="24"/>
          <w:szCs w:val="24"/>
        </w:rPr>
        <w:t>Арбитражным судом</w:t>
      </w:r>
      <w:r w:rsidR="00696383">
        <w:rPr>
          <w:rFonts w:ascii="Times New Roman" w:hAnsi="Times New Roman"/>
          <w:noProof/>
          <w:sz w:val="24"/>
          <w:szCs w:val="24"/>
        </w:rPr>
        <w:t xml:space="preserve"> </w:t>
      </w:r>
      <w:r w:rsidR="007345A4">
        <w:rPr>
          <w:rFonts w:ascii="Times New Roman" w:hAnsi="Times New Roman"/>
          <w:noProof/>
          <w:sz w:val="24"/>
          <w:szCs w:val="24"/>
        </w:rPr>
        <w:t>Ярославской</w:t>
      </w:r>
      <w:r w:rsidR="006C3FBC">
        <w:rPr>
          <w:rFonts w:ascii="Times New Roman" w:hAnsi="Times New Roman"/>
          <w:noProof/>
          <w:sz w:val="24"/>
          <w:szCs w:val="24"/>
        </w:rPr>
        <w:t xml:space="preserve"> области</w:t>
      </w:r>
      <w:r w:rsidRPr="002413E9">
        <w:rPr>
          <w:rFonts w:ascii="Times New Roman" w:hAnsi="Times New Roman"/>
          <w:sz w:val="24"/>
          <w:szCs w:val="24"/>
        </w:rPr>
        <w:t>.</w:t>
      </w:r>
    </w:p>
    <w:p w:rsidR="00E75524" w:rsidRPr="002413E9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2413E9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2413E9" w:rsidRDefault="00E75524" w:rsidP="00E7552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3E9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2413E9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3E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3E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2413E9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B5D" w:rsidRDefault="00DC0B1C" w:rsidP="0073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C0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876B5D" w:rsidRPr="00876B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Хитренко Александр</w:t>
            </w:r>
            <w:r w:rsidR="00876B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876B5D" w:rsidRPr="00876B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Вичеславович</w:t>
            </w:r>
            <w:r w:rsidR="00876B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876B5D" w:rsidRPr="00876B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(дата рождения: 23.02.1982 г., место рождения: г. Ярославль, СНИЛС 072-577-583 96, ИНН 760411915682, адрес регистрации по месту жительства: 150029, Ярославская область, г Ярославль, ул 8 Марта, 27, 15)</w:t>
            </w:r>
            <w:r w:rsidR="00C62CE0" w:rsidRPr="00C62C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C0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Тихомирова Екатерина Алексеевна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C656F" w:rsidRPr="006C65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(ИНН 760215497502, СНИЛС 132-646-064 42, адрес для направления корреспонденции финансовому управляющему: 150035, гор. Ярославль, а/я №101) - член Союза СРО "ГАУ" (ОГРН 1021603626098, ИНН 1660062005, адрес: 420111, г. Казань, Соловецких Юнг, д. 7, оф. 1004)</w:t>
            </w:r>
            <w:r w:rsidR="006C65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действующая на основании </w:t>
            </w:r>
            <w:r w:rsidR="007345A4" w:rsidRPr="007345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решения </w:t>
            </w:r>
            <w:r w:rsidR="00876B5D" w:rsidRPr="00876B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Арбитражного суда Ярославской области от 01.11.2023 г. по делу № А82-13532/2023</w:t>
            </w:r>
            <w:r w:rsidR="00A140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  <w:r w:rsidR="00A1401F" w:rsidRPr="00A140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действующая от имени супруги должника Хитренко Елены Львовны СНИЛС 115-080-153 07, зарегистрирована по адресу: Ярославский район, Ярославская область, деревня Зверинцы,  д. 51</w:t>
            </w:r>
          </w:p>
          <w:p w:rsidR="007345A4" w:rsidRPr="007345A4" w:rsidRDefault="007345A4" w:rsidP="0073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345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7345A4" w:rsidRPr="007345A4" w:rsidRDefault="007345A4" w:rsidP="0073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345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7345A4" w:rsidRPr="007345A4" w:rsidRDefault="007345A4" w:rsidP="0073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345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БЕРДСК Г, ПОПОВА УЛ, 11</w:t>
            </w:r>
          </w:p>
          <w:p w:rsidR="007345A4" w:rsidRPr="007345A4" w:rsidRDefault="007345A4" w:rsidP="0073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345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БИК 045004763 </w:t>
            </w:r>
          </w:p>
          <w:p w:rsidR="007345A4" w:rsidRPr="007345A4" w:rsidRDefault="007345A4" w:rsidP="0073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345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ИНН 4401116480 </w:t>
            </w:r>
          </w:p>
          <w:p w:rsidR="007345A4" w:rsidRPr="007345A4" w:rsidRDefault="007345A4" w:rsidP="0073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345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ОГРН 1144400000425</w:t>
            </w:r>
          </w:p>
          <w:p w:rsidR="007345A4" w:rsidRPr="007345A4" w:rsidRDefault="007345A4" w:rsidP="0073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345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Корр/счет 30101810150040000763</w:t>
            </w:r>
          </w:p>
          <w:p w:rsidR="007345A4" w:rsidRPr="007345A4" w:rsidRDefault="007345A4" w:rsidP="0073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345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Счет: </w:t>
            </w:r>
            <w:r w:rsidR="00876B5D" w:rsidRPr="00876B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40817810050181876607</w:t>
            </w:r>
          </w:p>
          <w:p w:rsidR="007345A4" w:rsidRPr="007345A4" w:rsidRDefault="007345A4" w:rsidP="0073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345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КПП 544543001</w:t>
            </w:r>
          </w:p>
          <w:p w:rsidR="006C3FBC" w:rsidRPr="00300318" w:rsidRDefault="007345A4" w:rsidP="0073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5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Получатель: </w:t>
            </w:r>
            <w:r w:rsidR="00876B5D" w:rsidRPr="00876B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Хитренко Александр Вичеславович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2413E9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413E9" w:rsidRDefault="00E75524" w:rsidP="003003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031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Е.А Тихомирова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413E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2413E9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2413E9" w:rsidRDefault="00CE4B37" w:rsidP="00E75524"/>
    <w:sectPr w:rsidR="00CE4B37" w:rsidRPr="002413E9" w:rsidSect="00D7560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16C606EA"/>
    <w:lvl w:ilvl="0">
      <w:start w:val="1"/>
      <w:numFmt w:val="decimal"/>
      <w:lvlText w:val="%1."/>
      <w:lvlJc w:val="left"/>
      <w:pPr>
        <w:ind w:left="42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2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1800"/>
      </w:pPr>
      <w:rPr>
        <w:rFonts w:hint="default"/>
      </w:rPr>
    </w:lvl>
  </w:abstractNum>
  <w:abstractNum w:abstractNumId="1" w15:restartNumberingAfterBreak="0">
    <w:nsid w:val="6E587F48"/>
    <w:multiLevelType w:val="multilevel"/>
    <w:tmpl w:val="7878FA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179"/>
    <w:rsid w:val="00012358"/>
    <w:rsid w:val="0004043C"/>
    <w:rsid w:val="0007403E"/>
    <w:rsid w:val="00081981"/>
    <w:rsid w:val="00106842"/>
    <w:rsid w:val="00124B6D"/>
    <w:rsid w:val="0013118D"/>
    <w:rsid w:val="00166774"/>
    <w:rsid w:val="001A2155"/>
    <w:rsid w:val="001E3D5D"/>
    <w:rsid w:val="0023545D"/>
    <w:rsid w:val="002413E9"/>
    <w:rsid w:val="002E60D6"/>
    <w:rsid w:val="00300318"/>
    <w:rsid w:val="00401AB3"/>
    <w:rsid w:val="0040553D"/>
    <w:rsid w:val="00412179"/>
    <w:rsid w:val="0046686D"/>
    <w:rsid w:val="0049059C"/>
    <w:rsid w:val="004E2175"/>
    <w:rsid w:val="004F7F6B"/>
    <w:rsid w:val="0055029C"/>
    <w:rsid w:val="0057643B"/>
    <w:rsid w:val="00582FEA"/>
    <w:rsid w:val="005A44DE"/>
    <w:rsid w:val="005C6E34"/>
    <w:rsid w:val="00614239"/>
    <w:rsid w:val="00624FA1"/>
    <w:rsid w:val="00633086"/>
    <w:rsid w:val="00640CE1"/>
    <w:rsid w:val="00696383"/>
    <w:rsid w:val="006C0BDC"/>
    <w:rsid w:val="006C3FBC"/>
    <w:rsid w:val="006C656F"/>
    <w:rsid w:val="007345A4"/>
    <w:rsid w:val="007351E4"/>
    <w:rsid w:val="007A2513"/>
    <w:rsid w:val="00803A5A"/>
    <w:rsid w:val="008167D9"/>
    <w:rsid w:val="00876B5D"/>
    <w:rsid w:val="008A4210"/>
    <w:rsid w:val="008C3FF4"/>
    <w:rsid w:val="008C49EB"/>
    <w:rsid w:val="009105C1"/>
    <w:rsid w:val="009174A2"/>
    <w:rsid w:val="009C381D"/>
    <w:rsid w:val="009D0420"/>
    <w:rsid w:val="009F402A"/>
    <w:rsid w:val="00A022ED"/>
    <w:rsid w:val="00A1401F"/>
    <w:rsid w:val="00A55917"/>
    <w:rsid w:val="00AA2FC0"/>
    <w:rsid w:val="00AB5424"/>
    <w:rsid w:val="00AC2501"/>
    <w:rsid w:val="00B73E04"/>
    <w:rsid w:val="00B87B2A"/>
    <w:rsid w:val="00C029AD"/>
    <w:rsid w:val="00C62CE0"/>
    <w:rsid w:val="00C653A0"/>
    <w:rsid w:val="00CC49D5"/>
    <w:rsid w:val="00CE4B37"/>
    <w:rsid w:val="00D554D6"/>
    <w:rsid w:val="00D75608"/>
    <w:rsid w:val="00DB7ED1"/>
    <w:rsid w:val="00DC0B1C"/>
    <w:rsid w:val="00DF5CEB"/>
    <w:rsid w:val="00E50D87"/>
    <w:rsid w:val="00E75524"/>
    <w:rsid w:val="00EA483A"/>
    <w:rsid w:val="00EB49A8"/>
    <w:rsid w:val="00EF4189"/>
    <w:rsid w:val="00F27775"/>
    <w:rsid w:val="00F74839"/>
    <w:rsid w:val="00FA5FDB"/>
    <w:rsid w:val="00FD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88DFE39-60A7-4A2C-9131-C4F1763A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8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18D"/>
    <w:pPr>
      <w:ind w:left="720"/>
      <w:contextualSpacing/>
    </w:pPr>
  </w:style>
  <w:style w:type="character" w:styleId="Hyperlink">
    <w:name w:val="Hyperlink"/>
    <w:uiPriority w:val="99"/>
    <w:unhideWhenUsed/>
    <w:rsid w:val="002413E9"/>
    <w:rPr>
      <w:color w:val="0563C1"/>
      <w:u w:val="single"/>
    </w:rPr>
  </w:style>
  <w:style w:type="character" w:customStyle="1" w:styleId="a">
    <w:name w:val="Неразрешенное упоминание"/>
    <w:uiPriority w:val="99"/>
    <w:semiHidden/>
    <w:unhideWhenUsed/>
    <w:rsid w:val="004E2175"/>
    <w:rPr>
      <w:color w:val="605E5C"/>
      <w:shd w:val="clear" w:color="auto" w:fill="E1DFDD"/>
    </w:rPr>
  </w:style>
  <w:style w:type="paragraph" w:customStyle="1" w:styleId="ConsNonformat">
    <w:name w:val="ConsNonformat"/>
    <w:rsid w:val="00401AB3"/>
    <w:pPr>
      <w:widowControl w:val="0"/>
      <w:suppressAutoHyphens/>
      <w:autoSpaceDE w:val="0"/>
    </w:pPr>
    <w:rPr>
      <w:rFonts w:ascii="Courier New" w:eastAsia="Arial" w:hAnsi="Courier New" w:cs="Courier New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6048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user130</dc:creator>
  <cp:keywords/>
  <cp:lastModifiedBy>word</cp:lastModifiedBy>
  <cp:revision>2</cp:revision>
  <dcterms:created xsi:type="dcterms:W3CDTF">2025-11-18T13:18:00Z</dcterms:created>
  <dcterms:modified xsi:type="dcterms:W3CDTF">2025-11-18T13:18:00Z</dcterms:modified>
</cp:coreProperties>
</file>