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9B48B" w14:textId="77777777" w:rsidR="00B60219" w:rsidRDefault="009B2D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51500DB0" w14:textId="77777777" w:rsidR="00B60219" w:rsidRDefault="00B602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24DFB82F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72A06F0" w14:textId="35BFDA04" w:rsidR="00B60219" w:rsidRDefault="001242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Пермский край</w:t>
            </w:r>
            <w:r w:rsidR="009B2D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258CB2C" w14:textId="77777777" w:rsidR="00B60219" w:rsidRDefault="009B2D7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____________2025 г.</w:t>
            </w:r>
          </w:p>
          <w:p w14:paraId="53775AB5" w14:textId="77777777" w:rsidR="00B60219" w:rsidRDefault="00B60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A9A22A" w14:textId="77777777" w:rsidR="00B60219" w:rsidRDefault="00B602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EFCD9" w14:textId="0BDCC649" w:rsidR="00B60219" w:rsidRPr="00774A36" w:rsidRDefault="009B2D7A" w:rsidP="00774A36">
      <w:pPr>
        <w:pStyle w:val="a7"/>
        <w:spacing w:line="242" w:lineRule="auto"/>
        <w:ind w:right="2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</w:t>
      </w:r>
      <w:r w:rsidR="00774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Вилисов</w:t>
      </w:r>
      <w:r w:rsidR="001242C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 Никола</w:t>
      </w:r>
      <w:r w:rsidR="001242C0">
        <w:rPr>
          <w:rFonts w:ascii="Times New Roman" w:hAnsi="Times New Roman" w:cs="Times New Roman"/>
          <w:sz w:val="24"/>
          <w:szCs w:val="24"/>
        </w:rPr>
        <w:t>я</w:t>
      </w:r>
      <w:r w:rsidR="001242C0" w:rsidRPr="001242C0">
        <w:rPr>
          <w:rFonts w:ascii="Times New Roman" w:hAnsi="Times New Roman" w:cs="Times New Roman"/>
          <w:sz w:val="24"/>
          <w:szCs w:val="24"/>
        </w:rPr>
        <w:t xml:space="preserve"> Витальевич</w:t>
      </w:r>
      <w:r w:rsidR="001242C0">
        <w:rPr>
          <w:rFonts w:ascii="Times New Roman" w:hAnsi="Times New Roman" w:cs="Times New Roman"/>
          <w:sz w:val="24"/>
          <w:szCs w:val="24"/>
        </w:rPr>
        <w:t>а</w:t>
      </w:r>
      <w:r w:rsidR="001242C0" w:rsidRPr="001242C0">
        <w:rPr>
          <w:rFonts w:ascii="Times New Roman" w:hAnsi="Times New Roman" w:cs="Times New Roman"/>
          <w:sz w:val="24"/>
          <w:szCs w:val="24"/>
        </w:rPr>
        <w:t xml:space="preserve"> (адрес регистрации по месту жительства: ул. Полевая, д. 4, кв. 1, дер.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Иванчино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Гайнский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 район, Пермский край, 619681, дата рождения – 25 марта 1957 г., место рождения – дер.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Никоново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Гайнского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 района Пермской области, ИНН 810601226160, СНИЛС 068-815-599 17</w:t>
      </w:r>
      <w:r w:rsidR="00774A36" w:rsidRPr="001242C0">
        <w:rPr>
          <w:rFonts w:ascii="Times New Roman" w:hAnsi="Times New Roman" w:cs="Times New Roman"/>
          <w:sz w:val="24"/>
          <w:szCs w:val="24"/>
        </w:rPr>
        <w:t>)</w:t>
      </w:r>
      <w:r w:rsidRPr="00124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2C0">
        <w:rPr>
          <w:rFonts w:ascii="Times New Roman" w:hAnsi="Times New Roman" w:cs="Times New Roman"/>
          <w:sz w:val="24"/>
          <w:szCs w:val="24"/>
        </w:rPr>
        <w:t>Габов</w:t>
      </w:r>
      <w:proofErr w:type="spellEnd"/>
      <w:r w:rsidRPr="001242C0">
        <w:rPr>
          <w:rFonts w:ascii="Times New Roman" w:hAnsi="Times New Roman" w:cs="Times New Roman"/>
          <w:sz w:val="24"/>
          <w:szCs w:val="24"/>
        </w:rPr>
        <w:t xml:space="preserve"> Игорь Андреевич (ИНН 667102545522, рег. № 22861),</w:t>
      </w:r>
      <w:r>
        <w:rPr>
          <w:rFonts w:ascii="Times New Roman" w:hAnsi="Times New Roman" w:cs="Times New Roman"/>
          <w:sz w:val="24"/>
          <w:szCs w:val="24"/>
        </w:rPr>
        <w:t xml:space="preserve"> - утвержден Решением </w:t>
      </w:r>
      <w:r w:rsidR="00774A36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1242C0" w:rsidRPr="001242C0">
        <w:rPr>
          <w:rFonts w:ascii="Times New Roman" w:hAnsi="Times New Roman" w:cs="Times New Roman"/>
          <w:sz w:val="24"/>
        </w:rPr>
        <w:t xml:space="preserve">Пермского края от 17.01.2025 г. по делу № </w:t>
      </w:r>
      <w:r w:rsidR="001242C0" w:rsidRPr="001242C0">
        <w:rPr>
          <w:rFonts w:ascii="Times New Roman" w:hAnsi="Times New Roman" w:cs="Times New Roman"/>
          <w:sz w:val="24"/>
          <w:szCs w:val="24"/>
        </w:rPr>
        <w:t>А50П-932/2024</w:t>
      </w:r>
      <w:r w:rsidR="00774A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(член Союза СРО «ГАУ» (ИНН 1660062005, ОГРН 1021603626098, адрес: 420034,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4F6F7A3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6E3C9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C1DF0B5" w14:textId="1DA690E6" w:rsidR="001242C0" w:rsidRPr="001242C0" w:rsidRDefault="009B2D7A" w:rsidP="001242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DA7BDE" w:rsidRPr="00DA7BDE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81:01:0160001:63, площадь 1 032 </w:t>
      </w:r>
      <w:proofErr w:type="spellStart"/>
      <w:r w:rsidR="00DA7BDE" w:rsidRPr="00DA7BD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DA7BDE" w:rsidRPr="00DA7BDE">
        <w:rPr>
          <w:rFonts w:ascii="Times New Roman" w:hAnsi="Times New Roman" w:cs="Times New Roman"/>
          <w:sz w:val="24"/>
          <w:szCs w:val="24"/>
        </w:rPr>
        <w:t xml:space="preserve">., расположенный по адресу: Пермский край, р-н. </w:t>
      </w:r>
      <w:proofErr w:type="spellStart"/>
      <w:r w:rsidR="00DA7BDE" w:rsidRPr="00DA7BDE">
        <w:rPr>
          <w:rFonts w:ascii="Times New Roman" w:hAnsi="Times New Roman" w:cs="Times New Roman"/>
          <w:sz w:val="24"/>
          <w:szCs w:val="24"/>
        </w:rPr>
        <w:t>Гайнский</w:t>
      </w:r>
      <w:proofErr w:type="spellEnd"/>
      <w:r w:rsidR="00DA7BDE" w:rsidRPr="00DA7BDE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DA7BDE" w:rsidRPr="00DA7BDE">
        <w:rPr>
          <w:rFonts w:ascii="Times New Roman" w:hAnsi="Times New Roman" w:cs="Times New Roman"/>
          <w:sz w:val="24"/>
          <w:szCs w:val="24"/>
        </w:rPr>
        <w:t>Иванчино</w:t>
      </w:r>
      <w:proofErr w:type="spellEnd"/>
      <w:r w:rsidR="001242C0" w:rsidRPr="002C22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AC640B" w14:textId="739A28D9" w:rsidR="00B60219" w:rsidRDefault="009B2D7A" w:rsidP="001242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ответственности за качество продаваемого имущества.</w:t>
      </w:r>
    </w:p>
    <w:p w14:paraId="4C86A408" w14:textId="11567FCE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дела № </w:t>
      </w:r>
      <w:r w:rsidR="001242C0" w:rsidRPr="001242C0">
        <w:rPr>
          <w:rFonts w:ascii="Times New Roman" w:hAnsi="Times New Roman" w:cs="Times New Roman"/>
          <w:sz w:val="24"/>
          <w:szCs w:val="24"/>
        </w:rPr>
        <w:t>А50П-932/2024</w:t>
      </w:r>
      <w:r w:rsidR="001242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644F9CEC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5D43F7A7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1380AD6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10 рабочих дней со дня подписания Договора.</w:t>
      </w:r>
    </w:p>
    <w:p w14:paraId="4A899CFD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1C587BD1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2B59B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5C4DA305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2973DAF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CA53CD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14:paraId="4A1C7DB1" w14:textId="77777777" w:rsidR="00B60219" w:rsidRDefault="00B60219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ECADD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4C8958C6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C1F91A0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14:paraId="72227DF7" w14:textId="65B10196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Пермского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475A9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A9E55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6148F00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62E265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7382E9D1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0050F8E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3D6A7BA2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10 рабочих дней с даты заключения настоящего договора, при этом внесенный задаток не возвращается.</w:t>
      </w:r>
    </w:p>
    <w:p w14:paraId="3915C008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274D46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04BFD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7C4182AF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6F1EFB11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83F680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14:paraId="33861F6B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02E1A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управляющий</w:t>
            </w:r>
          </w:p>
          <w:p w14:paraId="59A57A4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Андреевич</w:t>
            </w:r>
          </w:p>
          <w:p w14:paraId="3C51DA87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93ED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</w:p>
          <w:p w14:paraId="4E2D8B9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1CC05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10CA85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2DA216B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E953E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C043C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5752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CFC31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83AA28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723AFE0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929B16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461A7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9330228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6A51A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F58B7DA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0219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19"/>
    <w:rsid w:val="001242C0"/>
    <w:rsid w:val="002C2254"/>
    <w:rsid w:val="00496953"/>
    <w:rsid w:val="004F3BBA"/>
    <w:rsid w:val="00774A36"/>
    <w:rsid w:val="009B2D7A"/>
    <w:rsid w:val="00B60219"/>
    <w:rsid w:val="00CB7783"/>
    <w:rsid w:val="00DA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226"/>
  <w15:docId w15:val="{26359902-FFED-4538-8C13-9441E924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22D8C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87C59"/>
    <w:rPr>
      <w:i/>
      <w:i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22D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2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EA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dc:description/>
  <cp:lastModifiedBy>Денис Поляков-Батюк</cp:lastModifiedBy>
  <cp:revision>2</cp:revision>
  <cp:lastPrinted>2019-12-01T18:53:00Z</cp:lastPrinted>
  <dcterms:created xsi:type="dcterms:W3CDTF">2025-06-18T12:56:00Z</dcterms:created>
  <dcterms:modified xsi:type="dcterms:W3CDTF">2025-06-18T12:56:00Z</dcterms:modified>
  <dc:language>ru-RU</dc:language>
</cp:coreProperties>
</file>