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319C42BD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2B6DA7" w:rsidRPr="002B6DA7">
        <w:rPr>
          <w:sz w:val="22"/>
          <w:szCs w:val="22"/>
        </w:rPr>
        <w:t>Третьякова Сергея Николаевича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2B6DA7" w:rsidRPr="002B6DA7">
        <w:rPr>
          <w:sz w:val="22"/>
          <w:szCs w:val="22"/>
        </w:rPr>
        <w:t>Арбитражного суда Тверской области от 12.05.2025 года по делу № А66-5055/2025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2578AC91" w:rsidR="00A74E17" w:rsidRPr="0078564E" w:rsidRDefault="003C1039" w:rsidP="00DC2CC8">
      <w:pPr>
        <w:pStyle w:val="a3"/>
        <w:numPr>
          <w:ilvl w:val="1"/>
          <w:numId w:val="2"/>
        </w:numPr>
        <w:ind w:left="142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2B6DA7">
        <w:rPr>
          <w:sz w:val="22"/>
          <w:szCs w:val="22"/>
        </w:rPr>
        <w:t>19700</w:t>
      </w:r>
      <w:r w:rsidR="00A70DEF" w:rsidRPr="0078564E">
        <w:rPr>
          <w:sz w:val="22"/>
          <w:szCs w:val="22"/>
        </w:rPr>
        <w:t xml:space="preserve"> (</w:t>
      </w:r>
      <w:r w:rsidR="002B6DA7">
        <w:rPr>
          <w:sz w:val="22"/>
          <w:szCs w:val="22"/>
        </w:rPr>
        <w:t>Девятнадцать тысяч семьсот</w:t>
      </w:r>
      <w:r w:rsidR="00A70DEF" w:rsidRPr="0078564E">
        <w:rPr>
          <w:sz w:val="22"/>
          <w:szCs w:val="22"/>
        </w:rPr>
        <w:t>) рублей</w:t>
      </w:r>
      <w:r w:rsidRPr="0078564E">
        <w:rPr>
          <w:sz w:val="22"/>
          <w:szCs w:val="22"/>
        </w:rPr>
        <w:t xml:space="preserve"> </w:t>
      </w:r>
      <w:r w:rsidR="002B6DA7">
        <w:rPr>
          <w:sz w:val="22"/>
          <w:szCs w:val="22"/>
        </w:rPr>
        <w:t xml:space="preserve">00 копеек </w:t>
      </w:r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6504F1ED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Марка и(или) модель: ФОРД ФОКУС</w:t>
      </w:r>
    </w:p>
    <w:p w14:paraId="09C1F67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Год выпуска: 2013</w:t>
      </w:r>
    </w:p>
    <w:p w14:paraId="711976F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Идентификационный номер (VIN): X9FKXXEEBKDC46030</w:t>
      </w:r>
    </w:p>
    <w:p w14:paraId="78F4E678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шасси (рамы): --</w:t>
      </w:r>
    </w:p>
    <w:p w14:paraId="663A919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кузова (кабины</w:t>
      </w:r>
      <w:proofErr w:type="gramStart"/>
      <w:r w:rsidRPr="002B6DA7">
        <w:rPr>
          <w:sz w:val="22"/>
          <w:szCs w:val="22"/>
        </w:rPr>
        <w:t>):-</w:t>
      </w:r>
      <w:proofErr w:type="gramEnd"/>
      <w:r w:rsidRPr="002B6DA7">
        <w:rPr>
          <w:sz w:val="22"/>
          <w:szCs w:val="22"/>
        </w:rPr>
        <w:t>X9FKXXEEBKDC46030</w:t>
      </w:r>
    </w:p>
    <w:p w14:paraId="6FF01B67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Цвет кузова (кабины): ТЕМНО-СИНИЙ</w:t>
      </w:r>
    </w:p>
    <w:p w14:paraId="69583E8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двигателя: -</w:t>
      </w:r>
    </w:p>
    <w:p w14:paraId="79644BB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Рабочий объем (см³): 1596</w:t>
      </w:r>
    </w:p>
    <w:p w14:paraId="17B9709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Мощность (кВт/</w:t>
      </w:r>
      <w:proofErr w:type="spellStart"/>
      <w:r w:rsidRPr="002B6DA7">
        <w:rPr>
          <w:sz w:val="22"/>
          <w:szCs w:val="22"/>
        </w:rPr>
        <w:t>л.с</w:t>
      </w:r>
      <w:proofErr w:type="spellEnd"/>
      <w:r w:rsidRPr="002B6DA7">
        <w:rPr>
          <w:sz w:val="22"/>
          <w:szCs w:val="22"/>
        </w:rPr>
        <w:t>.): 77.02/104.72</w:t>
      </w:r>
    </w:p>
    <w:p w14:paraId="4020306F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Экологический класс: ПЯТЫЙ/5</w:t>
      </w:r>
    </w:p>
    <w:p w14:paraId="013DBBD7" w14:textId="3D77C8DF" w:rsid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Тип транспортного средства: Легковой комби (</w:t>
      </w:r>
      <w:proofErr w:type="spellStart"/>
      <w:r w:rsidRPr="002B6DA7">
        <w:rPr>
          <w:sz w:val="22"/>
          <w:szCs w:val="22"/>
        </w:rPr>
        <w:t>хэтчбек</w:t>
      </w:r>
      <w:proofErr w:type="spellEnd"/>
      <w:r w:rsidRPr="002B6DA7">
        <w:rPr>
          <w:sz w:val="22"/>
          <w:szCs w:val="22"/>
        </w:rPr>
        <w:t>)</w:t>
      </w:r>
      <w:r>
        <w:rPr>
          <w:sz w:val="22"/>
          <w:szCs w:val="22"/>
        </w:rPr>
        <w:t>, (далее-имущество)</w:t>
      </w:r>
    </w:p>
    <w:p w14:paraId="2711715D" w14:textId="6D85CFF1" w:rsidR="00A74E17" w:rsidRPr="0078564E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 xml:space="preserve">электронных торгов в форме открытого аукциона в соответствии с </w:t>
      </w:r>
      <w:r w:rsidR="002B6DA7" w:rsidRPr="002B6DA7">
        <w:rPr>
          <w:sz w:val="22"/>
          <w:szCs w:val="22"/>
        </w:rPr>
        <w:t>Положением о порядке, условиях и сроках реализации имущества, находящегося в залоге у АО «</w:t>
      </w:r>
      <w:proofErr w:type="spellStart"/>
      <w:r w:rsidR="002B6DA7" w:rsidRPr="002B6DA7">
        <w:rPr>
          <w:sz w:val="22"/>
          <w:szCs w:val="22"/>
        </w:rPr>
        <w:t>ТБанк</w:t>
      </w:r>
      <w:proofErr w:type="spellEnd"/>
      <w:r w:rsidR="002B6DA7" w:rsidRPr="002B6DA7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0E56C08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2B6DA7" w:rsidRPr="002B6DA7">
        <w:rPr>
          <w:sz w:val="22"/>
          <w:szCs w:val="22"/>
        </w:rPr>
        <w:t xml:space="preserve">ПАО </w:t>
      </w:r>
      <w:proofErr w:type="spellStart"/>
      <w:r w:rsidR="002B6DA7" w:rsidRPr="002B6DA7">
        <w:rPr>
          <w:sz w:val="22"/>
          <w:szCs w:val="22"/>
        </w:rPr>
        <w:t>Совкомбанк</w:t>
      </w:r>
      <w:proofErr w:type="spellEnd"/>
      <w:r w:rsidR="002B6DA7" w:rsidRPr="002B6DA7">
        <w:rPr>
          <w:sz w:val="22"/>
          <w:szCs w:val="22"/>
        </w:rPr>
        <w:t xml:space="preserve"> (ИНН: 4401116480, ОГРН: 1144400000425, ОКПО: 09139030; КПП: 440101001), счет:</w:t>
      </w:r>
      <w:r w:rsidR="002B6DA7">
        <w:rPr>
          <w:sz w:val="22"/>
          <w:szCs w:val="22"/>
        </w:rPr>
        <w:t xml:space="preserve"> </w:t>
      </w:r>
      <w:r w:rsidR="002B6DA7" w:rsidRPr="002B6DA7">
        <w:rPr>
          <w:sz w:val="22"/>
          <w:szCs w:val="22"/>
        </w:rPr>
        <w:t>40817810150205986438, Получатель: Третьяков Сергей Николаевич, ИНН: 692800475402). Заявитель указывает назначение платежа при внесении задатка: «Задаток для участия в торгах Третьякова С.Н.».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bookmarkStart w:id="0" w:name="_GoBack"/>
      <w:bookmarkEnd w:id="0"/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7B551CB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2B6DA7">
        <w:rPr>
          <w:sz w:val="22"/>
          <w:szCs w:val="22"/>
        </w:rPr>
        <w:t>Тверской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7777777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чет:40817810150205986438</w:t>
      </w:r>
    </w:p>
    <w:p w14:paraId="00149D9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Получатель: Третьяков Сергей Николаевич</w:t>
      </w:r>
    </w:p>
    <w:p w14:paraId="56D1AFBF" w14:textId="044312AD" w:rsidR="00A74E17" w:rsidRPr="0078564E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692800475402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2B6DA7"/>
    <w:rsid w:val="003C1039"/>
    <w:rsid w:val="00642307"/>
    <w:rsid w:val="00730146"/>
    <w:rsid w:val="0078564E"/>
    <w:rsid w:val="007E56C4"/>
    <w:rsid w:val="009E0015"/>
    <w:rsid w:val="00A70DEF"/>
    <w:rsid w:val="00A74E17"/>
    <w:rsid w:val="00AF14B3"/>
    <w:rsid w:val="00B032FF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655E-9CF9-4B8A-B48F-5D3CAEB7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3</cp:revision>
  <dcterms:created xsi:type="dcterms:W3CDTF">2025-10-19T19:39:00Z</dcterms:created>
  <dcterms:modified xsi:type="dcterms:W3CDTF">2025-10-20T19:36:00Z</dcterms:modified>
</cp:coreProperties>
</file>