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обл., Коченевский р-н.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Кульченко Андрея Михайловича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27.10.1962 года рождения, место рождения: гор. Сорск Усть-Абаканского р-на Красноярского Края, СНИЛС 110-649-492-40, ИНН 242201395378, адрес регистрации: 632661, Новосибирская область, Коченевский район, с. Катково, ул. Трактовая, д. 6/2),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02.10</w:t>
      </w:r>
      <w:r>
        <w:rPr>
          <w:rFonts w:hint="default"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29877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50F9971">
      <w:pPr>
        <w:pStyle w:val="9"/>
        <w:spacing w:before="0" w:after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автомобиль легковой седан ТОЙОТА СПРИНТЕР МАРИНО, 1992 г.в.,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VIN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отсутствует, грз К075СА154. 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28.05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.2025 г.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28DA49BE"/>
    <w:rsid w:val="36163481"/>
    <w:rsid w:val="39177A8E"/>
    <w:rsid w:val="4F986F22"/>
    <w:rsid w:val="53F3368C"/>
    <w:rsid w:val="66DC3CE6"/>
    <w:rsid w:val="6F754358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2025-07-15T04:41:26Z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5A0393BFF6A64FB1BB69C7564BE02B93_12</vt:lpwstr>
  </property>
</Properties>
</file>