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958C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379EEF4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D0F157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C76343" w14:textId="77777777" w:rsidR="00F27775" w:rsidRPr="009634F1" w:rsidRDefault="00FC282C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Самара</w:t>
      </w:r>
    </w:p>
    <w:p w14:paraId="1D37ADDA" w14:textId="66C16F42" w:rsidR="00F27775" w:rsidRDefault="00C12F63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24</w:t>
      </w:r>
      <w:r w:rsidR="00FC282C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сентября</w:t>
      </w:r>
      <w:r w:rsidR="00FC282C">
        <w:rPr>
          <w:rFonts w:ascii="Times New Roman" w:hAnsi="Times New Roman"/>
          <w:noProof/>
          <w:sz w:val="24"/>
          <w:szCs w:val="24"/>
        </w:rPr>
        <w:t xml:space="preserve"> 2025 г.</w:t>
      </w:r>
    </w:p>
    <w:p w14:paraId="7C15339F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6A5A2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10E8D4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FC282C">
        <w:rPr>
          <w:rFonts w:ascii="Times New Roman" w:hAnsi="Times New Roman"/>
          <w:noProof/>
          <w:sz w:val="24"/>
          <w:szCs w:val="24"/>
        </w:rPr>
        <w:t>Кашицина Александра Александровича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FC282C">
        <w:rPr>
          <w:rFonts w:ascii="Times New Roman" w:hAnsi="Times New Roman"/>
          <w:noProof/>
          <w:sz w:val="24"/>
          <w:szCs w:val="24"/>
        </w:rPr>
        <w:t>24.08.1990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FC282C">
        <w:rPr>
          <w:rFonts w:ascii="Times New Roman" w:hAnsi="Times New Roman"/>
          <w:noProof/>
          <w:sz w:val="24"/>
          <w:szCs w:val="24"/>
        </w:rPr>
        <w:t>гор. Куйбышев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FC282C">
        <w:rPr>
          <w:rFonts w:ascii="Times New Roman" w:hAnsi="Times New Roman"/>
          <w:noProof/>
          <w:sz w:val="24"/>
          <w:szCs w:val="24"/>
        </w:rPr>
        <w:t>137-224-351 39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FC282C">
        <w:rPr>
          <w:rFonts w:ascii="Times New Roman" w:hAnsi="Times New Roman"/>
          <w:noProof/>
          <w:sz w:val="24"/>
          <w:szCs w:val="24"/>
        </w:rPr>
        <w:t>631408789607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FC282C">
        <w:rPr>
          <w:rFonts w:ascii="Times New Roman" w:hAnsi="Times New Roman"/>
          <w:noProof/>
          <w:sz w:val="24"/>
          <w:szCs w:val="24"/>
        </w:rPr>
        <w:t>регистрация по месту жительства: 443065, Самарская область, г. Самара, пер. Ново-Молодежный, д. 11, кв. 11</w:t>
      </w:r>
      <w:r>
        <w:rPr>
          <w:rFonts w:ascii="Times New Roman" w:hAnsi="Times New Roman"/>
          <w:sz w:val="24"/>
          <w:szCs w:val="24"/>
        </w:rPr>
        <w:t xml:space="preserve">)  </w:t>
      </w:r>
      <w:r w:rsidR="00FC282C">
        <w:rPr>
          <w:rFonts w:ascii="Times New Roman" w:hAnsi="Times New Roman"/>
          <w:noProof/>
          <w:sz w:val="24"/>
          <w:szCs w:val="24"/>
        </w:rPr>
        <w:t>Горбунов Геннадий Анатольевич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C282C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Самарской области от 27.01.2025 г. (резолютивная часть объявлена 27.01.2025 г.) по делу № А55-41391/2024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16C0C70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9F883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F38B24B" w14:textId="40EF702A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C282C">
        <w:rPr>
          <w:rFonts w:ascii="Times New Roman" w:hAnsi="Times New Roman"/>
          <w:noProof/>
          <w:sz w:val="24"/>
          <w:szCs w:val="24"/>
        </w:rPr>
        <w:t>Кашицина Александра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9634F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C12F63" w:rsidRPr="00C12F63">
        <w:rPr>
          <w:rFonts w:ascii="Times New Roman" w:hAnsi="Times New Roman"/>
          <w:sz w:val="24"/>
          <w:szCs w:val="24"/>
        </w:rPr>
        <w:t>Земельный участок, Категория земель: Земли сельскохозяйственного назначения, Вид разрешённого использования  для коллективного садоводства, площадь 500 кв.м., адрес (местонахождение): Самарская область, Волжский район, садово-дачное товарищество "Зори Жигулей", ул. Земляничная, № 38, кадастровый (условный) номер: 63:17:0404004:2059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</w:t>
      </w:r>
      <w:r w:rsidR="00C12F63" w:rsidRPr="00C12F63">
        <w:rPr>
          <w:rFonts w:ascii="Times New Roman" w:hAnsi="Times New Roman"/>
          <w:sz w:val="24"/>
          <w:szCs w:val="24"/>
        </w:rPr>
        <w:t xml:space="preserve">проводимых на </w:t>
      </w:r>
      <w:r w:rsidR="00E4058A" w:rsidRPr="00E4058A">
        <w:rPr>
          <w:rFonts w:ascii="Times New Roman" w:hAnsi="Times New Roman"/>
          <w:sz w:val="24"/>
          <w:szCs w:val="24"/>
        </w:rPr>
        <w:t>электронной торговой площадке АРББИТЛОТ, размещенной на сайте https://torgi.arbbitlot.ru</w:t>
      </w:r>
      <w:r w:rsidR="00C12F63" w:rsidRPr="00C12F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_______ руб. в порядке, установленном настоящим Договором</w:t>
      </w:r>
      <w:r>
        <w:rPr>
          <w:rFonts w:ascii="Times New Roman" w:hAnsi="Times New Roman"/>
          <w:sz w:val="24"/>
          <w:szCs w:val="24"/>
        </w:rPr>
        <w:t>.</w:t>
      </w:r>
    </w:p>
    <w:p w14:paraId="0D1CAFB5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208D58A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98F6E8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E8F81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27A9E0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50E3C1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E239F9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</w:t>
      </w:r>
      <w:r w:rsidR="009634F1" w:rsidRPr="009634F1">
        <w:rPr>
          <w:rFonts w:ascii="Times New Roman" w:hAnsi="Times New Roman"/>
          <w:sz w:val="24"/>
          <w:szCs w:val="24"/>
        </w:rPr>
        <w:t>Кашицина Александра Александровича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</w:t>
      </w:r>
      <w:r w:rsidR="00FA31A0">
        <w:rPr>
          <w:rFonts w:ascii="Times New Roman" w:hAnsi="Times New Roman"/>
          <w:sz w:val="24"/>
          <w:szCs w:val="24"/>
        </w:rPr>
        <w:t xml:space="preserve"> позднее</w:t>
      </w:r>
      <w:r>
        <w:rPr>
          <w:rFonts w:ascii="Times New Roman" w:hAnsi="Times New Roman"/>
          <w:sz w:val="24"/>
          <w:szCs w:val="24"/>
        </w:rPr>
        <w:t xml:space="preserve"> </w:t>
      </w:r>
      <w:r w:rsidR="00FA31A0" w:rsidRPr="00FA31A0">
        <w:rPr>
          <w:rFonts w:ascii="Times New Roman" w:hAnsi="Times New Roman"/>
          <w:sz w:val="24"/>
          <w:szCs w:val="24"/>
        </w:rPr>
        <w:t>даты окончания приема заявок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FC282C">
        <w:rPr>
          <w:rFonts w:ascii="Times New Roman" w:hAnsi="Times New Roman"/>
          <w:noProof/>
          <w:sz w:val="24"/>
          <w:szCs w:val="24"/>
        </w:rPr>
        <w:t>Кашицина Александра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</w:t>
      </w:r>
      <w:r w:rsidR="00FA31A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57AD180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68082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B0E5E2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13DB56F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7664BE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A7B8C7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C282C">
        <w:rPr>
          <w:rFonts w:ascii="Times New Roman" w:hAnsi="Times New Roman"/>
          <w:noProof/>
          <w:color w:val="000000"/>
          <w:sz w:val="24"/>
          <w:szCs w:val="24"/>
        </w:rPr>
        <w:t>Арбитражным судом Самарской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0C81151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4CF55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6DDF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37BB7E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AF4F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43BE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20EE07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B9940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C282C">
              <w:rPr>
                <w:rFonts w:ascii="Times New Roman" w:hAnsi="Times New Roman"/>
                <w:noProof/>
                <w:sz w:val="24"/>
                <w:szCs w:val="24"/>
              </w:rPr>
              <w:t>Кашицина Александра Александровича</w:t>
            </w:r>
          </w:p>
          <w:p w14:paraId="3B42EEC9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CF7A40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FC282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40817810454102262923</w:t>
            </w:r>
          </w:p>
          <w:p w14:paraId="5F91ABEF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FC282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Сбербанк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27DE2FC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FA31A0" w:rsidRPr="00FA31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30101810200000000607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6279E4B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FA31A0" w:rsidRPr="00FA31A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043601607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83464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78ADDB9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5B35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7E958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C282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Г.А. Горбунов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A61F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FCDDE8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7DDF28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0CE12B0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AFB3E4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54391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305F16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634F1"/>
    <w:rsid w:val="009B14DB"/>
    <w:rsid w:val="009F402A"/>
    <w:rsid w:val="00AB5424"/>
    <w:rsid w:val="00AC2501"/>
    <w:rsid w:val="00B120CD"/>
    <w:rsid w:val="00B36621"/>
    <w:rsid w:val="00B73E04"/>
    <w:rsid w:val="00C12F63"/>
    <w:rsid w:val="00C653A0"/>
    <w:rsid w:val="00CE4B37"/>
    <w:rsid w:val="00D554D6"/>
    <w:rsid w:val="00E4058A"/>
    <w:rsid w:val="00E75524"/>
    <w:rsid w:val="00EB49A8"/>
    <w:rsid w:val="00F27775"/>
    <w:rsid w:val="00F67C4B"/>
    <w:rsid w:val="00FA31A0"/>
    <w:rsid w:val="00FC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DAEF"/>
  <w15:chartTrackingRefBased/>
  <w15:docId w15:val="{FF7BC04A-6445-4175-A212-EE98AE16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2025-09-23T19:30:00Z</dcterms:created>
  <dcterms:modified xsi:type="dcterms:W3CDTF">2025-09-24T16:53:00Z</dcterms:modified>
</cp:coreProperties>
</file>