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Алтайский край, г. Рубцовск 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49E2E2A0">
      <w:pPr>
        <w:pStyle w:val="13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Герасименко Николая Сергеевича </w:t>
      </w:r>
      <w:r>
        <w:rPr>
          <w:rFonts w:hint="default" w:ascii="Times New Roman" w:hAnsi="Times New Roman" w:cs="Times New Roman"/>
          <w:sz w:val="24"/>
          <w:szCs w:val="24"/>
        </w:rPr>
        <w:t>(</w:t>
      </w:r>
      <w:r>
        <w:rPr>
          <w:rFonts w:hint="default" w:ascii="Times New Roman" w:hAnsi="Times New Roman" w:eastAsia="SimSun" w:cs="Times New Roman"/>
          <w:sz w:val="24"/>
          <w:szCs w:val="24"/>
        </w:rPr>
        <w:t>ИНН 220915243261, 19.12.1990 года рождения, уроженца г. Рубцовска Алтайского края, зарегистрированного по адресу: г. Рубцовск Алтайский край, пр. Ленина, 182-17</w:t>
      </w:r>
      <w:r>
        <w:rPr>
          <w:rFonts w:hint="default"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Алтайского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26.03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03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3298/</w:t>
      </w:r>
      <w:r>
        <w:rPr>
          <w:rFonts w:hint="default"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 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7D12D45">
      <w:pPr>
        <w:pStyle w:val="13"/>
        <w:spacing w:before="0" w:after="0"/>
        <w:ind w:firstLine="709"/>
        <w:rPr>
          <w:sz w:val="24"/>
          <w:szCs w:val="28"/>
        </w:rPr>
      </w:pPr>
      <w:r>
        <w:t xml:space="preserve">1.1 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 должника</w:t>
      </w:r>
      <w:r>
        <w:t xml:space="preserve"> задаток в размере 20%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sz w:val="24"/>
          <w:szCs w:val="24"/>
          <w:lang w:val="ru-RU"/>
        </w:rPr>
        <w:t>автомобиль</w:t>
      </w:r>
      <w:r>
        <w:rPr>
          <w:rFonts w:hint="default"/>
          <w:sz w:val="24"/>
          <w:szCs w:val="24"/>
          <w:lang w:val="ru-RU"/>
        </w:rPr>
        <w:t xml:space="preserve"> легковой седан ТОЙОТА КОРОЛЛА, 1999 г.в, </w:t>
      </w:r>
      <w:r>
        <w:rPr>
          <w:rFonts w:hint="default"/>
          <w:sz w:val="24"/>
          <w:szCs w:val="24"/>
          <w:lang w:val="en-US"/>
        </w:rPr>
        <w:t xml:space="preserve">VIN </w:t>
      </w:r>
      <w:r>
        <w:rPr>
          <w:rFonts w:hint="default"/>
          <w:sz w:val="24"/>
          <w:szCs w:val="24"/>
          <w:lang w:val="ru-RU"/>
        </w:rPr>
        <w:t>отсутствует, грз С521ОА22.</w:t>
      </w:r>
    </w:p>
    <w:p w14:paraId="7B009B2E">
      <w:pPr>
        <w:pStyle w:val="13"/>
        <w:spacing w:before="0" w:after="0"/>
        <w:ind w:firstLine="709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DC12CA2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Герасименко Николай Сергеевич</w:t>
      </w:r>
      <w:r>
        <w:rPr>
          <w:rFonts w:hint="default" w:ascii="Times New Roman" w:hAnsi="Times New Roman" w:cs="Times New Roman"/>
          <w:sz w:val="24"/>
          <w:szCs w:val="24"/>
        </w:rPr>
        <w:t xml:space="preserve">, номер счёта: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40817810650202494371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</w:p>
    <w:p w14:paraId="63351309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024528B">
      <w:pPr>
        <w:pStyle w:val="9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4"/>
          <w:szCs w:val="24"/>
        </w:rPr>
        <w:t>Претендент (реквизиты):</w:t>
      </w:r>
      <w:r>
        <w:t xml:space="preserve">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105C7004"/>
    <w:rsid w:val="13640B0A"/>
    <w:rsid w:val="180776A0"/>
    <w:rsid w:val="3A3E03D3"/>
    <w:rsid w:val="4F646C1D"/>
    <w:rsid w:val="533E3D39"/>
    <w:rsid w:val="6AD32053"/>
    <w:rsid w:val="705E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2025-08-11T01:13:46Z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3E9606FF972A4F409894576338163B2E_12</vt:lpwstr>
  </property>
</Properties>
</file>