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243B48">
      <w:pPr>
        <w:spacing w:after="0" w:line="240" w:lineRule="auto"/>
        <w:contextualSpacing/>
        <w:jc w:val="center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Протокол №1</w:t>
      </w:r>
    </w:p>
    <w:p w14:paraId="7052C378">
      <w:pPr>
        <w:spacing w:after="0" w:line="240" w:lineRule="auto"/>
        <w:contextualSpacing/>
        <w:jc w:val="center"/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собрания кредиторов 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>Прониной Ирины Анатольевны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, </w:t>
      </w:r>
    </w:p>
    <w:p w14:paraId="75B856F3">
      <w:pPr>
        <w:spacing w:after="0" w:line="240" w:lineRule="auto"/>
        <w:contextualSpacing/>
        <w:jc w:val="center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проведенного в форме заочного голосования</w:t>
      </w:r>
    </w:p>
    <w:p w14:paraId="1B411D82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1D17C66A">
      <w:pPr>
        <w:spacing w:after="0" w:line="240" w:lineRule="auto"/>
        <w:contextualSpacing/>
        <w:jc w:val="right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от «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19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» 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марта 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202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г. </w:t>
      </w:r>
    </w:p>
    <w:p w14:paraId="4EA37DCB">
      <w:pPr>
        <w:tabs>
          <w:tab w:val="left" w:pos="5843"/>
        </w:tabs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ab/>
      </w:r>
    </w:p>
    <w:p w14:paraId="7062DB6A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ФИО должника: 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Пронина Ирина Анатольевна </w:t>
      </w:r>
    </w:p>
    <w:p w14:paraId="44287940">
      <w:pPr>
        <w:spacing w:after="0" w:line="240" w:lineRule="auto"/>
        <w:contextualSpacing/>
        <w:jc w:val="both"/>
        <w:rPr>
          <w:rFonts w:hint="default" w:ascii="Times New Roman" w:hAnsi="Times New Roman" w:eastAsia="SimSun" w:cs="Times New Roman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Дата рождения: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SimSun" w:cs="Times New Roman"/>
          <w:sz w:val="22"/>
          <w:szCs w:val="22"/>
          <w:lang w:val="ru-RU"/>
        </w:rPr>
        <w:t>26.06.1976</w:t>
      </w:r>
    </w:p>
    <w:p w14:paraId="60A5AA9A">
      <w:pPr>
        <w:spacing w:after="0" w:line="240" w:lineRule="auto"/>
        <w:contextualSpacing/>
        <w:jc w:val="both"/>
        <w:rPr>
          <w:rFonts w:hint="default" w:ascii="Times New Roman" w:hAnsi="Times New Roman" w:eastAsia="SimSun" w:cs="Times New Roman"/>
          <w:color w:val="auto"/>
          <w:sz w:val="22"/>
          <w:szCs w:val="22"/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СНИЛС: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SimSun" w:cs="Times New Roman"/>
          <w:sz w:val="22"/>
          <w:szCs w:val="22"/>
        </w:rPr>
        <w:t>053-062-144 13</w:t>
      </w:r>
    </w:p>
    <w:p w14:paraId="46FE3759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auto"/>
          <w:sz w:val="22"/>
          <w:szCs w:val="22"/>
        </w:rPr>
      </w:pPr>
      <w:r>
        <w:rPr>
          <w:rFonts w:hint="default" w:ascii="Times New Roman" w:hAnsi="Times New Roman" w:cs="Times New Roman"/>
          <w:color w:val="auto"/>
          <w:sz w:val="22"/>
          <w:szCs w:val="22"/>
        </w:rPr>
        <w:t xml:space="preserve">ИНН: </w:t>
      </w:r>
      <w:r>
        <w:rPr>
          <w:rFonts w:hint="default" w:ascii="Times New Roman" w:hAnsi="Times New Roman" w:eastAsia="SimSun" w:cs="Times New Roman"/>
          <w:sz w:val="22"/>
          <w:szCs w:val="22"/>
        </w:rPr>
        <w:t>740409864090</w:t>
      </w:r>
    </w:p>
    <w:p w14:paraId="537A649B">
      <w:pPr>
        <w:tabs>
          <w:tab w:val="left" w:pos="1113"/>
        </w:tabs>
        <w:spacing w:after="0"/>
        <w:rPr>
          <w:rFonts w:hint="default" w:ascii="Times New Roman" w:hAnsi="Times New Roman" w:cs="Times New Roman"/>
          <w:color w:val="auto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color w:val="auto"/>
          <w:sz w:val="22"/>
          <w:szCs w:val="22"/>
        </w:rPr>
        <w:t>Место жительства:</w:t>
      </w:r>
      <w:r>
        <w:rPr>
          <w:rFonts w:hint="default" w:ascii="Times New Roman" w:hAnsi="Times New Roman" w:cs="Times New Roman"/>
          <w:color w:val="auto"/>
          <w:sz w:val="22"/>
          <w:szCs w:val="22"/>
          <w:lang w:val="ru-RU"/>
        </w:rPr>
        <w:t xml:space="preserve"> </w:t>
      </w:r>
      <w:r>
        <w:rPr>
          <w:rFonts w:hint="default" w:ascii="Times New Roman" w:hAnsi="Times New Roman" w:eastAsia="SimSun" w:cs="Times New Roman"/>
          <w:sz w:val="22"/>
          <w:szCs w:val="22"/>
        </w:rPr>
        <w:t>– 456227,Челябинская область, г. Златоуст, ул. 40-летия Победы, д. 4, кв. 93</w:t>
      </w:r>
    </w:p>
    <w:p w14:paraId="41D58D02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auto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color w:val="auto"/>
          <w:sz w:val="22"/>
          <w:szCs w:val="22"/>
        </w:rPr>
        <w:t xml:space="preserve">Суд, в производстве которого находится дело о банкротстве: Арбитражный суд </w:t>
      </w:r>
      <w:r>
        <w:rPr>
          <w:rFonts w:hint="default" w:ascii="Times New Roman" w:hAnsi="Times New Roman" w:cs="Times New Roman"/>
          <w:color w:val="auto"/>
          <w:sz w:val="22"/>
          <w:szCs w:val="22"/>
          <w:lang w:val="ru-RU"/>
        </w:rPr>
        <w:t xml:space="preserve">Челябинской области </w:t>
      </w:r>
    </w:p>
    <w:p w14:paraId="4F7CBA69">
      <w:pPr>
        <w:spacing w:after="0" w:line="240" w:lineRule="auto"/>
        <w:contextualSpacing/>
        <w:jc w:val="both"/>
        <w:rPr>
          <w:rFonts w:hint="default" w:ascii="Times New Roman" w:hAnsi="Times New Roman" w:eastAsia="SimSun" w:cs="Times New Roman"/>
          <w:color w:val="auto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color w:val="auto"/>
          <w:sz w:val="22"/>
          <w:szCs w:val="22"/>
        </w:rPr>
        <w:t xml:space="preserve">Дело о несостоятельности (банкротстве): </w:t>
      </w:r>
      <w:r>
        <w:rPr>
          <w:rFonts w:hint="default" w:ascii="Times New Roman" w:hAnsi="Times New Roman" w:eastAsia="SimSun" w:cs="Times New Roman"/>
          <w:sz w:val="22"/>
          <w:szCs w:val="22"/>
        </w:rPr>
        <w:t>А76-28214/2024</w:t>
      </w:r>
    </w:p>
    <w:p w14:paraId="01F53F9C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Форма проведения собрания кредиторов: заочное голосование</w:t>
      </w:r>
    </w:p>
    <w:p w14:paraId="59A9D59F">
      <w:pPr>
        <w:jc w:val="both"/>
        <w:rPr>
          <w:rFonts w:hint="default" w:ascii="Times New Roman" w:hAnsi="Times New Roman" w:eastAsia="Times New Roman" w:cs="Times New Roman"/>
          <w:color w:val="333333"/>
          <w:sz w:val="22"/>
          <w:szCs w:val="22"/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Адрес для направления бюллетеней: </w:t>
      </w:r>
      <w:r>
        <w:rPr>
          <w:rFonts w:hint="default" w:ascii="Times New Roman" w:hAnsi="Times New Roman" w:eastAsia="Times New Roman" w:cs="Times New Roman"/>
          <w:sz w:val="22"/>
          <w:szCs w:val="22"/>
        </w:rPr>
        <w:t>660049, Красноярский край, г. Красноярск, ул. Урицкого, д. 61, оф. 3-19</w:t>
      </w:r>
    </w:p>
    <w:p w14:paraId="24443D54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Дата проведения собрания кредиторов (дата окончания приема бюллетеней для голосования): 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19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03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.202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г. </w:t>
      </w:r>
    </w:p>
    <w:p w14:paraId="198FB93F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5D48D89F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Собрание кредиторов проведено по инициативе финансового управляющего Кубрак Екатерины Александровны с целью решения вопросов, связанных с 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завершением процедуры реализации имущества Прониной Ирины Анатольевны. </w:t>
      </w:r>
    </w:p>
    <w:p w14:paraId="10E0582A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215A3B82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Лица, имеющие право на участие в собрании кредиторов, уведомлены о проведении собрания в форме заочного голосования в соответствии с требованиями абзаца 3 пункта 7 статьи 213.8 Федерального закона от 26.10.2002 № 127-ФЗ «О несостоятельности (банкротстве)».</w:t>
      </w:r>
    </w:p>
    <w:p w14:paraId="002648F1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75D2DFE0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В установленный срок в адрес финансового управляющего не поступили заполненные бюллетени, таким образом, лиц, принявших участие в собрании кредиторов, нет, собрание кредиторов признано несостоявшимся.</w:t>
      </w:r>
    </w:p>
    <w:p w14:paraId="52432BF0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3E0E05BB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Повестка дня собрания кредиторов:</w:t>
      </w:r>
    </w:p>
    <w:p w14:paraId="490B22D3">
      <w:pPr>
        <w:numPr>
          <w:ilvl w:val="0"/>
          <w:numId w:val="1"/>
        </w:num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Принятие к сведению описи имущества 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>Прониной И.А.</w:t>
      </w:r>
    </w:p>
    <w:p w14:paraId="75108A8F">
      <w:pPr>
        <w:numPr>
          <w:ilvl w:val="0"/>
          <w:numId w:val="1"/>
        </w:num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Утверждение положения о порядке условиях и сроках реализации имущества должника.</w:t>
      </w:r>
    </w:p>
    <w:p w14:paraId="35720E46">
      <w:p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3. Принятие решения об опубликовании сообщения о результатах проведения собрания кредиторов в форме заочного голосования и протокола собрания кредиторов на ЕФРСБ.</w:t>
      </w:r>
    </w:p>
    <w:p w14:paraId="3334290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Настоящий протокол составлен «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19</w:t>
      </w: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» 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марта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202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5 </w:t>
      </w: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г. по адресу: </w:t>
      </w:r>
      <w:r>
        <w:rPr>
          <w:rFonts w:ascii="Times New Roman" w:hAnsi="Times New Roman" w:eastAsia="Times New Roman" w:cs="Times New Roman"/>
          <w:color w:val="333333"/>
          <w:sz w:val="22"/>
          <w:szCs w:val="22"/>
        </w:rPr>
        <w:t>660049, Красноярский край, г. Красноярск, ул. Урицкого, д. 61, оф. 3-19</w:t>
      </w: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в количестве 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9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экземпляров. </w:t>
      </w:r>
    </w:p>
    <w:p w14:paraId="3F0042DF">
      <w:pPr>
        <w:numPr>
          <w:ilvl w:val="0"/>
          <w:numId w:val="0"/>
        </w:numPr>
        <w:ind w:leftChars="0"/>
        <w:jc w:val="both"/>
        <w:rPr>
          <w:rFonts w:hint="default"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3225165</wp:posOffset>
            </wp:positionH>
            <wp:positionV relativeFrom="paragraph">
              <wp:posOffset>63500</wp:posOffset>
            </wp:positionV>
            <wp:extent cx="2586355" cy="1724025"/>
            <wp:effectExtent l="0" t="0" r="4445" b="13335"/>
            <wp:wrapThrough wrapText="bothSides">
              <wp:wrapPolygon>
                <wp:start x="0" y="0"/>
                <wp:lineTo x="0" y="21385"/>
                <wp:lineTo x="21510" y="21385"/>
                <wp:lineTo x="21510" y="0"/>
                <wp:lineTo x="0" y="0"/>
              </wp:wrapPolygon>
            </wp:wrapThrough>
            <wp:docPr id="1" name="Рисунок 1" descr="C:\Users\User\Desktop\печати\кубра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User\Desktop\печати\кубрак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86355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6B1C89A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Финансовый управляющий</w:t>
      </w:r>
    </w:p>
    <w:p w14:paraId="41BC67DD">
      <w:pPr>
        <w:numPr>
          <w:ilvl w:val="0"/>
          <w:numId w:val="0"/>
        </w:numPr>
        <w:ind w:leftChars="0"/>
        <w:jc w:val="both"/>
        <w:rPr>
          <w:rFonts w:hint="default" w:ascii="Times New Roman" w:hAnsi="Times New Roman" w:cs="Times New Roman"/>
          <w:b/>
          <w:bCs/>
          <w:sz w:val="22"/>
          <w:szCs w:val="22"/>
          <w:lang w:val="ru-RU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527F32"/>
    <w:multiLevelType w:val="singleLevel"/>
    <w:tmpl w:val="19527F32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071"/>
    <w:rsid w:val="00092361"/>
    <w:rsid w:val="000A5B93"/>
    <w:rsid w:val="00195F5E"/>
    <w:rsid w:val="001E6904"/>
    <w:rsid w:val="00217185"/>
    <w:rsid w:val="00281503"/>
    <w:rsid w:val="002B1711"/>
    <w:rsid w:val="00353071"/>
    <w:rsid w:val="003A2F29"/>
    <w:rsid w:val="004434E4"/>
    <w:rsid w:val="004619AD"/>
    <w:rsid w:val="004969C2"/>
    <w:rsid w:val="004D728C"/>
    <w:rsid w:val="00521CFE"/>
    <w:rsid w:val="005239E2"/>
    <w:rsid w:val="0056227E"/>
    <w:rsid w:val="00585117"/>
    <w:rsid w:val="00621BBE"/>
    <w:rsid w:val="00621F4B"/>
    <w:rsid w:val="006934F7"/>
    <w:rsid w:val="00844B67"/>
    <w:rsid w:val="008B0B67"/>
    <w:rsid w:val="008C6FB4"/>
    <w:rsid w:val="00976187"/>
    <w:rsid w:val="00AD0797"/>
    <w:rsid w:val="00B13B17"/>
    <w:rsid w:val="00B903BA"/>
    <w:rsid w:val="00C16334"/>
    <w:rsid w:val="00C963CE"/>
    <w:rsid w:val="00CD38ED"/>
    <w:rsid w:val="00D25E68"/>
    <w:rsid w:val="00D44E3C"/>
    <w:rsid w:val="00DA2E5E"/>
    <w:rsid w:val="00EF5940"/>
    <w:rsid w:val="00F530E5"/>
    <w:rsid w:val="00FB19F8"/>
    <w:rsid w:val="00FF6C3E"/>
    <w:rsid w:val="02592926"/>
    <w:rsid w:val="20EA5412"/>
    <w:rsid w:val="21FD4F08"/>
    <w:rsid w:val="2B5F0567"/>
    <w:rsid w:val="3315134C"/>
    <w:rsid w:val="422E570D"/>
    <w:rsid w:val="53A93F6F"/>
    <w:rsid w:val="77031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5">
    <w:name w:val="Table Grid"/>
    <w:basedOn w:val="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Текст выноски Знак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317</Words>
  <Characters>1809</Characters>
  <Lines>15</Lines>
  <Paragraphs>4</Paragraphs>
  <TotalTime>0</TotalTime>
  <ScaleCrop>false</ScaleCrop>
  <LinksUpToDate>false</LinksUpToDate>
  <CharactersWithSpaces>2122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2024-02-19T09:50:00Z</dcterms:created>
  <dc:creator>Виктория</dc:creator>
  <cp:lastModifiedBy>User</cp:lastModifiedBy>
  <cp:lastPrinted>2024-01-17T10:05:00Z</cp:lastPrinted>
  <dcterms:modified xsi:type="dcterms:W3CDTF">2025-03-21T03:51:57Z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03D89924587F4B488CCF2D4316E190E1_13</vt:lpwstr>
  </property>
</Properties>
</file>