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17FA4569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BB1874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E97C46">
        <w:rPr>
          <w:rFonts w:ascii="Times New Roman" w:hAnsi="Times New Roman" w:cs="Times New Roman"/>
          <w:sz w:val="22"/>
          <w:szCs w:val="22"/>
        </w:rPr>
        <w:t>5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31F440C8" w:rsidR="009A3911" w:rsidRPr="00E3518A" w:rsidRDefault="00E3518A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bookmarkStart w:id="0" w:name="_Hlk202897065"/>
      <w:r w:rsidRPr="00E3518A">
        <w:rPr>
          <w:rFonts w:ascii="Times New Roman" w:eastAsia="Arial" w:hAnsi="Times New Roman" w:cs="Times New Roman"/>
          <w:b/>
          <w:bCs/>
        </w:rPr>
        <w:t xml:space="preserve">Исмагилов Радик </w:t>
      </w:r>
      <w:proofErr w:type="spellStart"/>
      <w:r w:rsidRPr="00E3518A">
        <w:rPr>
          <w:rFonts w:ascii="Times New Roman" w:eastAsia="Arial" w:hAnsi="Times New Roman" w:cs="Times New Roman"/>
          <w:b/>
          <w:bCs/>
        </w:rPr>
        <w:t>Ильдусович</w:t>
      </w:r>
      <w:proofErr w:type="spellEnd"/>
      <w:r w:rsidRPr="00E3518A">
        <w:rPr>
          <w:rFonts w:ascii="Times New Roman" w:eastAsia="Arial" w:hAnsi="Times New Roman" w:cs="Times New Roman"/>
          <w:b/>
          <w:bCs/>
        </w:rPr>
        <w:t xml:space="preserve"> </w:t>
      </w:r>
      <w:bookmarkEnd w:id="0"/>
      <w:r w:rsidRPr="00E3518A">
        <w:rPr>
          <w:rFonts w:ascii="Times New Roman" w:eastAsia="Arial" w:hAnsi="Times New Roman" w:cs="Times New Roman"/>
        </w:rPr>
        <w:t xml:space="preserve">(дата рождения: 06.10.1965, место рождения: гор. Фролово Волгоградской области, СНИЛС 041-344-572 23, ИНН 165014375909, регистрация по месту жительства: 423815, Республика Татарстан, г Набережные Челны, </w:t>
      </w:r>
      <w:proofErr w:type="spellStart"/>
      <w:r w:rsidRPr="00E3518A">
        <w:rPr>
          <w:rFonts w:ascii="Times New Roman" w:eastAsia="Arial" w:hAnsi="Times New Roman" w:cs="Times New Roman"/>
        </w:rPr>
        <w:t>ул</w:t>
      </w:r>
      <w:proofErr w:type="spellEnd"/>
      <w:r w:rsidRPr="00E3518A">
        <w:rPr>
          <w:rFonts w:ascii="Times New Roman" w:eastAsia="Arial" w:hAnsi="Times New Roman" w:cs="Times New Roman"/>
        </w:rPr>
        <w:t xml:space="preserve"> 40 лет Победы, д 57, кв 130)</w:t>
      </w:r>
      <w:r w:rsidRPr="00E3518A">
        <w:rPr>
          <w:rFonts w:ascii="Times New Roman" w:eastAsia="Arial" w:hAnsi="Times New Roman" w:cs="Times New Roman"/>
          <w:b/>
          <w:bCs/>
        </w:rPr>
        <w:t xml:space="preserve"> в лице финансового управляющего Седлова Александра Ивановича </w:t>
      </w:r>
      <w:r w:rsidRPr="00E3518A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13.03.2025 г. (резолютивная часть) по делу № А65-3331/2025, именуемый в дальнейшем </w:t>
      </w:r>
      <w:r w:rsidRPr="00E3518A">
        <w:rPr>
          <w:rFonts w:ascii="Times New Roman" w:eastAsia="Arial" w:hAnsi="Times New Roman" w:cs="Times New Roman"/>
          <w:b/>
          <w:bCs/>
        </w:rPr>
        <w:t>«Продавец»</w:t>
      </w:r>
      <w:r w:rsidR="00DA1E08" w:rsidRPr="00E3518A">
        <w:rPr>
          <w:rFonts w:ascii="Times New Roman" w:hAnsi="Times New Roman" w:cs="Times New Roman"/>
          <w:b/>
        </w:rPr>
        <w:t>,</w:t>
      </w:r>
      <w:r w:rsidR="00924C4D" w:rsidRPr="00E3518A">
        <w:rPr>
          <w:rFonts w:ascii="Times New Roman" w:hAnsi="Times New Roman" w:cs="Times New Roman"/>
        </w:rPr>
        <w:t xml:space="preserve"> с одной стороны </w:t>
      </w:r>
      <w:r w:rsidR="00447FD3" w:rsidRPr="00E3518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</w:t>
      </w:r>
      <w:r w:rsidR="00170F8B" w:rsidRPr="00E3518A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E3518A">
        <w:rPr>
          <w:rFonts w:ascii="Times New Roman" w:hAnsi="Times New Roman" w:cs="Times New Roman"/>
        </w:rPr>
        <w:t>именуемая</w:t>
      </w:r>
      <w:r w:rsidR="00DA1E08" w:rsidRPr="00E3518A">
        <w:rPr>
          <w:rFonts w:ascii="Times New Roman" w:hAnsi="Times New Roman" w:cs="Times New Roman"/>
        </w:rPr>
        <w:t xml:space="preserve"> </w:t>
      </w:r>
      <w:r w:rsidR="009A3911" w:rsidRPr="00E3518A">
        <w:rPr>
          <w:rFonts w:ascii="Times New Roman" w:hAnsi="Times New Roman" w:cs="Times New Roman"/>
        </w:rPr>
        <w:t xml:space="preserve">в дальнейшем </w:t>
      </w:r>
      <w:r w:rsidR="009A3911" w:rsidRPr="00E3518A">
        <w:rPr>
          <w:rFonts w:ascii="Times New Roman" w:hAnsi="Times New Roman" w:cs="Times New Roman"/>
          <w:b/>
        </w:rPr>
        <w:t>«Покупатель»,</w:t>
      </w:r>
      <w:r w:rsidR="009A3911" w:rsidRPr="00E3518A">
        <w:rPr>
          <w:rFonts w:ascii="Times New Roman" w:hAnsi="Times New Roman" w:cs="Times New Roman"/>
        </w:rPr>
        <w:t xml:space="preserve"> с другой стороны, </w:t>
      </w:r>
      <w:r w:rsidR="0080144A" w:rsidRPr="00E3518A">
        <w:rPr>
          <w:rFonts w:ascii="Times New Roman" w:hAnsi="Times New Roman" w:cs="Times New Roman"/>
        </w:rPr>
        <w:t xml:space="preserve">совместно именуемые </w:t>
      </w:r>
      <w:r w:rsidR="0080144A" w:rsidRPr="00E3518A">
        <w:rPr>
          <w:rFonts w:ascii="Times New Roman" w:hAnsi="Times New Roman" w:cs="Times New Roman"/>
          <w:b/>
        </w:rPr>
        <w:t>«Стороны»</w:t>
      </w:r>
      <w:r w:rsidR="0080144A" w:rsidRPr="00E3518A">
        <w:rPr>
          <w:rFonts w:ascii="Times New Roman" w:hAnsi="Times New Roman" w:cs="Times New Roman"/>
        </w:rPr>
        <w:t xml:space="preserve"> заключили </w:t>
      </w:r>
      <w:r w:rsidR="00EE4438" w:rsidRPr="00E3518A">
        <w:rPr>
          <w:rFonts w:ascii="Times New Roman" w:hAnsi="Times New Roman" w:cs="Times New Roman"/>
        </w:rPr>
        <w:t>настоящий договор</w:t>
      </w:r>
      <w:r w:rsidR="0080144A" w:rsidRPr="00E3518A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E3518A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E3518A">
        <w:rPr>
          <w:rFonts w:ascii="Times New Roman" w:hAnsi="Times New Roman" w:cs="Times New Roman"/>
          <w:b/>
        </w:rPr>
        <w:t>1. Предмет договор</w:t>
      </w:r>
      <w:r w:rsidR="00EE4438" w:rsidRPr="00E3518A">
        <w:rPr>
          <w:rFonts w:ascii="Times New Roman" w:hAnsi="Times New Roman" w:cs="Times New Roman"/>
          <w:b/>
        </w:rPr>
        <w:t>а</w:t>
      </w:r>
    </w:p>
    <w:p w14:paraId="5BB7D684" w14:textId="77777777" w:rsidR="00E3518A" w:rsidRPr="00E3518A" w:rsidRDefault="00CF0BEC" w:rsidP="00E3518A">
      <w:pPr>
        <w:pStyle w:val="a8"/>
        <w:ind w:firstLine="708"/>
        <w:rPr>
          <w:b/>
          <w:bCs/>
          <w:sz w:val="22"/>
          <w:szCs w:val="22"/>
          <w:lang w:val="en-US"/>
        </w:rPr>
      </w:pPr>
      <w:r w:rsidRPr="00E3518A">
        <w:rPr>
          <w:sz w:val="22"/>
          <w:szCs w:val="22"/>
        </w:rPr>
        <w:t>1.1.</w:t>
      </w:r>
      <w:r w:rsidR="00CF50C8" w:rsidRPr="00E3518A">
        <w:rPr>
          <w:b/>
          <w:sz w:val="22"/>
          <w:szCs w:val="22"/>
        </w:rPr>
        <w:t xml:space="preserve"> </w:t>
      </w:r>
      <w:r w:rsidR="003A36F7" w:rsidRPr="00E3518A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E3518A">
        <w:rPr>
          <w:sz w:val="22"/>
          <w:szCs w:val="22"/>
        </w:rPr>
        <w:t>Имущество</w:t>
      </w:r>
      <w:r w:rsidR="003A36F7" w:rsidRPr="00E3518A">
        <w:rPr>
          <w:sz w:val="22"/>
          <w:szCs w:val="22"/>
        </w:rPr>
        <w:t xml:space="preserve"> (далее - </w:t>
      </w:r>
      <w:r w:rsidR="00977BDC" w:rsidRPr="00E3518A">
        <w:rPr>
          <w:sz w:val="22"/>
          <w:szCs w:val="22"/>
        </w:rPr>
        <w:t>Имущество</w:t>
      </w:r>
      <w:r w:rsidR="003A36F7" w:rsidRPr="00E3518A">
        <w:rPr>
          <w:sz w:val="22"/>
          <w:szCs w:val="22"/>
        </w:rPr>
        <w:t>):</w:t>
      </w:r>
      <w:r w:rsidR="00CF2C31" w:rsidRPr="00E3518A">
        <w:rPr>
          <w:sz w:val="22"/>
          <w:szCs w:val="22"/>
        </w:rPr>
        <w:t xml:space="preserve"> </w:t>
      </w:r>
      <w:r w:rsidR="00E3518A" w:rsidRPr="00E3518A">
        <w:rPr>
          <w:b/>
          <w:bCs/>
          <w:sz w:val="22"/>
          <w:szCs w:val="22"/>
        </w:rPr>
        <w:t>марка/модель – LADA Kalina,</w:t>
      </w:r>
      <w:r w:rsidR="00E3518A" w:rsidRPr="00E3518A">
        <w:rPr>
          <w:b/>
          <w:bCs/>
          <w:sz w:val="22"/>
          <w:szCs w:val="22"/>
        </w:rPr>
        <w:t xml:space="preserve"> </w:t>
      </w:r>
      <w:r w:rsidR="00E3518A" w:rsidRPr="00E3518A">
        <w:rPr>
          <w:b/>
          <w:bCs/>
          <w:sz w:val="22"/>
          <w:szCs w:val="22"/>
        </w:rPr>
        <w:t>год выпуска – 2014,</w:t>
      </w:r>
      <w:r w:rsidR="00E3518A" w:rsidRPr="00E3518A">
        <w:rPr>
          <w:b/>
          <w:bCs/>
          <w:sz w:val="22"/>
          <w:szCs w:val="22"/>
        </w:rPr>
        <w:t xml:space="preserve"> </w:t>
      </w:r>
      <w:r w:rsidR="00E3518A" w:rsidRPr="00E3518A">
        <w:rPr>
          <w:b/>
          <w:bCs/>
          <w:sz w:val="22"/>
          <w:szCs w:val="22"/>
        </w:rPr>
        <w:t>идентификационный номер (VIN) – XTA219410E0039308, цвет – серо-синий,</w:t>
      </w:r>
      <w:r w:rsidR="00E3518A" w:rsidRPr="00E3518A">
        <w:rPr>
          <w:b/>
          <w:bCs/>
          <w:sz w:val="22"/>
          <w:szCs w:val="22"/>
        </w:rPr>
        <w:t xml:space="preserve"> </w:t>
      </w:r>
      <w:r w:rsidR="00E3518A" w:rsidRPr="00E3518A">
        <w:rPr>
          <w:b/>
          <w:bCs/>
          <w:sz w:val="22"/>
          <w:szCs w:val="22"/>
        </w:rPr>
        <w:t>ПТС – серия и номер: 63НС649338, дата выдачи: 22.07.2014 г.</w:t>
      </w:r>
    </w:p>
    <w:p w14:paraId="23B9E36C" w14:textId="3B2D80ED" w:rsidR="0046611D" w:rsidRPr="00E3518A" w:rsidRDefault="00CF50C8" w:rsidP="00E3518A">
      <w:pPr>
        <w:pStyle w:val="a8"/>
        <w:ind w:firstLine="708"/>
        <w:rPr>
          <w:b/>
          <w:bCs/>
          <w:sz w:val="22"/>
          <w:szCs w:val="22"/>
        </w:rPr>
      </w:pPr>
      <w:r w:rsidRPr="00E3518A">
        <w:rPr>
          <w:sz w:val="22"/>
          <w:szCs w:val="22"/>
        </w:rPr>
        <w:t>1.2</w:t>
      </w:r>
      <w:r w:rsidR="003A36F7" w:rsidRPr="00E3518A">
        <w:rPr>
          <w:sz w:val="22"/>
          <w:szCs w:val="22"/>
        </w:rPr>
        <w:t>.</w:t>
      </w:r>
      <w:r w:rsidR="00E677A7" w:rsidRPr="00E3518A">
        <w:rPr>
          <w:sz w:val="22"/>
          <w:szCs w:val="22"/>
        </w:rPr>
        <w:t xml:space="preserve"> </w:t>
      </w:r>
      <w:r w:rsidR="00977BDC" w:rsidRPr="00E3518A">
        <w:rPr>
          <w:sz w:val="22"/>
          <w:szCs w:val="22"/>
        </w:rPr>
        <w:t>Имущество</w:t>
      </w:r>
      <w:r w:rsidR="003A36F7" w:rsidRPr="00E3518A">
        <w:rPr>
          <w:sz w:val="22"/>
          <w:szCs w:val="22"/>
        </w:rPr>
        <w:t>, отчуждаемое</w:t>
      </w:r>
      <w:r w:rsidR="00071FF9" w:rsidRPr="00E3518A">
        <w:rPr>
          <w:sz w:val="22"/>
          <w:szCs w:val="22"/>
        </w:rPr>
        <w:t xml:space="preserve"> </w:t>
      </w:r>
      <w:r w:rsidR="003A36F7" w:rsidRPr="00E3518A">
        <w:rPr>
          <w:sz w:val="22"/>
          <w:szCs w:val="22"/>
        </w:rPr>
        <w:t>по настоящему д</w:t>
      </w:r>
      <w:r w:rsidR="00E677A7" w:rsidRPr="00E3518A">
        <w:rPr>
          <w:sz w:val="22"/>
          <w:szCs w:val="22"/>
        </w:rPr>
        <w:t xml:space="preserve">оговору, принадлежит Продавцу </w:t>
      </w:r>
      <w:r w:rsidR="00EE4438" w:rsidRPr="00E3518A">
        <w:rPr>
          <w:sz w:val="22"/>
          <w:szCs w:val="22"/>
        </w:rPr>
        <w:t xml:space="preserve">на праве </w:t>
      </w:r>
      <w:r w:rsidR="002178BF" w:rsidRPr="00E3518A">
        <w:rPr>
          <w:sz w:val="22"/>
          <w:szCs w:val="22"/>
        </w:rPr>
        <w:t xml:space="preserve">собственности. </w:t>
      </w:r>
    </w:p>
    <w:p w14:paraId="5E8030F9" w14:textId="3C5D2E32" w:rsidR="00AE4F97" w:rsidRPr="00E3518A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E3518A">
        <w:rPr>
          <w:rFonts w:ascii="Times New Roman" w:hAnsi="Times New Roman" w:cs="Times New Roman"/>
        </w:rPr>
        <w:t>1.3</w:t>
      </w:r>
      <w:r w:rsidR="003A36F7" w:rsidRPr="00E3518A">
        <w:rPr>
          <w:rFonts w:ascii="Times New Roman" w:hAnsi="Times New Roman" w:cs="Times New Roman"/>
        </w:rPr>
        <w:t xml:space="preserve">. </w:t>
      </w:r>
      <w:r w:rsidRPr="00E3518A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E3518A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53483BF6" w14:textId="0B2BDBC2" w:rsidR="00E3518A" w:rsidRDefault="00CF50C8" w:rsidP="00E351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18A">
        <w:rPr>
          <w:rFonts w:ascii="Times New Roman" w:hAnsi="Times New Roman" w:cs="Times New Roman"/>
        </w:rPr>
        <w:t>1.</w:t>
      </w:r>
      <w:r w:rsidR="00AE4F97" w:rsidRPr="00E3518A">
        <w:rPr>
          <w:rFonts w:ascii="Times New Roman" w:hAnsi="Times New Roman" w:cs="Times New Roman"/>
        </w:rPr>
        <w:t>4</w:t>
      </w:r>
      <w:r w:rsidRPr="00E3518A">
        <w:rPr>
          <w:rFonts w:ascii="Times New Roman" w:hAnsi="Times New Roman" w:cs="Times New Roman"/>
        </w:rPr>
        <w:t xml:space="preserve">. Продажа имущества производится в рамках Положения </w:t>
      </w:r>
      <w:r w:rsidR="00DA1E08" w:rsidRPr="00E3518A">
        <w:rPr>
          <w:rFonts w:ascii="Times New Roman" w:hAnsi="Times New Roman" w:cs="Times New Roman"/>
        </w:rPr>
        <w:t xml:space="preserve">о порядке, о сроках и об условиях продажи имущества должника </w:t>
      </w:r>
      <w:r w:rsidR="00E3518A" w:rsidRPr="00E3518A">
        <w:rPr>
          <w:rFonts w:ascii="Times New Roman" w:hAnsi="Times New Roman" w:cs="Times New Roman"/>
        </w:rPr>
        <w:t>Исмагилов</w:t>
      </w:r>
      <w:r w:rsidR="00E3518A">
        <w:rPr>
          <w:rFonts w:ascii="Times New Roman" w:hAnsi="Times New Roman" w:cs="Times New Roman"/>
        </w:rPr>
        <w:t>а</w:t>
      </w:r>
      <w:r w:rsidR="00E3518A" w:rsidRPr="00E3518A">
        <w:rPr>
          <w:rFonts w:ascii="Times New Roman" w:hAnsi="Times New Roman" w:cs="Times New Roman"/>
        </w:rPr>
        <w:t xml:space="preserve"> Радик</w:t>
      </w:r>
      <w:r w:rsidR="00E3518A">
        <w:rPr>
          <w:rFonts w:ascii="Times New Roman" w:hAnsi="Times New Roman" w:cs="Times New Roman"/>
        </w:rPr>
        <w:t>а</w:t>
      </w:r>
      <w:r w:rsidR="00E3518A" w:rsidRPr="00E3518A">
        <w:rPr>
          <w:rFonts w:ascii="Times New Roman" w:hAnsi="Times New Roman" w:cs="Times New Roman"/>
        </w:rPr>
        <w:t xml:space="preserve"> </w:t>
      </w:r>
      <w:proofErr w:type="spellStart"/>
      <w:r w:rsidR="00E3518A" w:rsidRPr="00E3518A">
        <w:rPr>
          <w:rFonts w:ascii="Times New Roman" w:hAnsi="Times New Roman" w:cs="Times New Roman"/>
        </w:rPr>
        <w:t>Ильдусович</w:t>
      </w:r>
      <w:r w:rsidR="00E3518A">
        <w:rPr>
          <w:rFonts w:ascii="Times New Roman" w:hAnsi="Times New Roman" w:cs="Times New Roman"/>
        </w:rPr>
        <w:t>а</w:t>
      </w:r>
      <w:proofErr w:type="spellEnd"/>
      <w:r w:rsidR="00E3518A" w:rsidRPr="00E3518A">
        <w:rPr>
          <w:rFonts w:ascii="Times New Roman" w:hAnsi="Times New Roman" w:cs="Times New Roman"/>
        </w:rPr>
        <w:t xml:space="preserve"> </w:t>
      </w:r>
      <w:r w:rsidR="000D56DB" w:rsidRPr="00E3518A">
        <w:rPr>
          <w:rFonts w:ascii="Times New Roman" w:hAnsi="Times New Roman" w:cs="Times New Roman"/>
        </w:rPr>
        <w:t>в редакции,</w:t>
      </w:r>
      <w:r w:rsidR="00C11A79" w:rsidRPr="00E3518A">
        <w:rPr>
          <w:rFonts w:ascii="Times New Roman" w:hAnsi="Times New Roman" w:cs="Times New Roman"/>
        </w:rPr>
        <w:t xml:space="preserve"> </w:t>
      </w:r>
      <w:r w:rsidR="00447FD3" w:rsidRPr="00E3518A">
        <w:rPr>
          <w:rFonts w:ascii="Times New Roman" w:hAnsi="Times New Roman" w:cs="Times New Roman"/>
        </w:rPr>
        <w:t xml:space="preserve">представленной залоговым кредитором - </w:t>
      </w:r>
      <w:r w:rsidR="00E3518A">
        <w:rPr>
          <w:rFonts w:ascii="Times New Roman" w:hAnsi="Times New Roman" w:cs="Times New Roman"/>
        </w:rPr>
        <w:t>П</w:t>
      </w:r>
      <w:r w:rsidR="00E3518A" w:rsidRPr="00E3518A">
        <w:rPr>
          <w:rFonts w:ascii="Times New Roman" w:hAnsi="Times New Roman" w:cs="Times New Roman"/>
        </w:rPr>
        <w:t>УБЛИЧН</w:t>
      </w:r>
      <w:r w:rsidR="00E3518A">
        <w:rPr>
          <w:rFonts w:ascii="Times New Roman" w:hAnsi="Times New Roman" w:cs="Times New Roman"/>
        </w:rPr>
        <w:t>ЫМ</w:t>
      </w:r>
      <w:r w:rsidR="00E3518A" w:rsidRPr="00E3518A">
        <w:rPr>
          <w:rFonts w:ascii="Times New Roman" w:hAnsi="Times New Roman" w:cs="Times New Roman"/>
        </w:rPr>
        <w:t xml:space="preserve"> АКЦИОНЕРН</w:t>
      </w:r>
      <w:r w:rsidR="00E3518A">
        <w:rPr>
          <w:rFonts w:ascii="Times New Roman" w:hAnsi="Times New Roman" w:cs="Times New Roman"/>
        </w:rPr>
        <w:t>ЫМ</w:t>
      </w:r>
      <w:r w:rsidR="00E3518A" w:rsidRPr="00E3518A">
        <w:rPr>
          <w:rFonts w:ascii="Times New Roman" w:hAnsi="Times New Roman" w:cs="Times New Roman"/>
        </w:rPr>
        <w:t xml:space="preserve"> ОБЩЕСТВ</w:t>
      </w:r>
      <w:r w:rsidR="00E3518A">
        <w:rPr>
          <w:rFonts w:ascii="Times New Roman" w:hAnsi="Times New Roman" w:cs="Times New Roman"/>
        </w:rPr>
        <w:t>ОМ</w:t>
      </w:r>
      <w:r w:rsidR="00E3518A" w:rsidRPr="00E3518A">
        <w:rPr>
          <w:rFonts w:ascii="Times New Roman" w:hAnsi="Times New Roman" w:cs="Times New Roman"/>
        </w:rPr>
        <w:t xml:space="preserve"> "СОВКОМБАНК" (ИНН 4401116480, ОГРН 1144400000425)</w:t>
      </w:r>
    </w:p>
    <w:p w14:paraId="5E126D49" w14:textId="325A7506" w:rsidR="003A36F7" w:rsidRPr="00BB1874" w:rsidRDefault="00A10155" w:rsidP="00E351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77777777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r w:rsidR="004E5C24" w:rsidRPr="004E5C24">
        <w:rPr>
          <w:rFonts w:ascii="Times New Roman" w:hAnsi="Times New Roman" w:cs="Times New Roman"/>
        </w:rPr>
        <w:t xml:space="preserve">Муртазина Тагира Ринатовича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5BD76760" w14:textId="77777777" w:rsidR="00E3518A" w:rsidRPr="00E3518A" w:rsidRDefault="00E3518A" w:rsidP="00E3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18A">
        <w:rPr>
          <w:rFonts w:ascii="Times New Roman" w:eastAsia="Times New Roman" w:hAnsi="Times New Roman" w:cs="Times New Roman"/>
          <w:lang w:eastAsia="ru-RU"/>
        </w:rPr>
        <w:t xml:space="preserve">Получатель: Исмагилов Радик </w:t>
      </w:r>
      <w:proofErr w:type="spellStart"/>
      <w:r w:rsidRPr="00E3518A">
        <w:rPr>
          <w:rFonts w:ascii="Times New Roman" w:eastAsia="Times New Roman" w:hAnsi="Times New Roman" w:cs="Times New Roman"/>
          <w:lang w:eastAsia="ru-RU"/>
        </w:rPr>
        <w:t>Ильдусович</w:t>
      </w:r>
      <w:proofErr w:type="spellEnd"/>
    </w:p>
    <w:p w14:paraId="71A5C71B" w14:textId="77777777" w:rsidR="00E3518A" w:rsidRPr="00E3518A" w:rsidRDefault="00E3518A" w:rsidP="00E3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18A">
        <w:rPr>
          <w:rFonts w:ascii="Times New Roman" w:eastAsia="Times New Roman" w:hAnsi="Times New Roman" w:cs="Times New Roman"/>
          <w:lang w:eastAsia="ru-RU"/>
        </w:rPr>
        <w:t>Счет получателя:40817810250192068864</w:t>
      </w:r>
    </w:p>
    <w:p w14:paraId="7FD452F6" w14:textId="77777777" w:rsidR="00E3518A" w:rsidRPr="00E3518A" w:rsidRDefault="00E3518A" w:rsidP="00E3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18A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F7FA6D3" w14:textId="77777777" w:rsidR="00E3518A" w:rsidRPr="00E3518A" w:rsidRDefault="00E3518A" w:rsidP="00E3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18A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2F2F9F15" w14:textId="77777777" w:rsidR="00E3518A" w:rsidRPr="00E3518A" w:rsidRDefault="00E3518A" w:rsidP="00E3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3518A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E3518A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1F77897A" w14:textId="77777777" w:rsidR="00E3518A" w:rsidRDefault="00E3518A" w:rsidP="00E3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18A">
        <w:rPr>
          <w:rFonts w:ascii="Times New Roman" w:eastAsia="Times New Roman" w:hAnsi="Times New Roman" w:cs="Times New Roman"/>
          <w:lang w:eastAsia="ru-RU"/>
        </w:rPr>
        <w:t>ИНН банка получателя: 4401116480</w:t>
      </w:r>
      <w:r w:rsidRPr="00E3518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0F6394" w14:textId="503BC168" w:rsidR="00EA6CA8" w:rsidRPr="00BB1874" w:rsidRDefault="00EA6CA8" w:rsidP="00E3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</w:t>
      </w:r>
      <w:proofErr w:type="gramStart"/>
      <w:r w:rsidRPr="00BB1874">
        <w:rPr>
          <w:sz w:val="22"/>
          <w:szCs w:val="22"/>
        </w:rPr>
        <w:t>2.</w:t>
      </w:r>
      <w:r w:rsidR="00726CA8" w:rsidRPr="00BB1874">
        <w:rPr>
          <w:sz w:val="22"/>
          <w:szCs w:val="22"/>
        </w:rPr>
        <w:t>Покупатель</w:t>
      </w:r>
      <w:proofErr w:type="gramEnd"/>
      <w:r w:rsidR="00726CA8" w:rsidRPr="00BB1874">
        <w:rPr>
          <w:sz w:val="22"/>
          <w:szCs w:val="22"/>
        </w:rPr>
        <w:t xml:space="preserve">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lastRenderedPageBreak/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288F4738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486426" w14:textId="77777777" w:rsidR="00E3518A" w:rsidRPr="00E3518A" w:rsidRDefault="00E3518A" w:rsidP="00E3518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E3518A">
              <w:rPr>
                <w:rFonts w:ascii="Times New Roman" w:eastAsia="Arial" w:hAnsi="Times New Roman" w:cs="Times New Roman"/>
                <w:b/>
                <w:bCs/>
              </w:rPr>
              <w:t xml:space="preserve">Исмагилов Радик </w:t>
            </w:r>
            <w:proofErr w:type="spellStart"/>
            <w:r w:rsidRPr="00E3518A">
              <w:rPr>
                <w:rFonts w:ascii="Times New Roman" w:eastAsia="Arial" w:hAnsi="Times New Roman" w:cs="Times New Roman"/>
                <w:b/>
                <w:bCs/>
              </w:rPr>
              <w:t>Ильдусович</w:t>
            </w:r>
            <w:proofErr w:type="spellEnd"/>
            <w:r w:rsidRPr="00E3518A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E3518A">
              <w:rPr>
                <w:rFonts w:ascii="Times New Roman" w:eastAsia="Arial" w:hAnsi="Times New Roman" w:cs="Times New Roman"/>
              </w:rPr>
              <w:t xml:space="preserve">(дата рождения: 06.10.1965, место рождения: гор. Фролово Волгоградской области, СНИЛС 041-344-572 23, ИНН 165014375909, регистрация по месту жительства: 423815, Республика Татарстан, г Набережные Челны, </w:t>
            </w:r>
            <w:proofErr w:type="spellStart"/>
            <w:r w:rsidRPr="00E3518A">
              <w:rPr>
                <w:rFonts w:ascii="Times New Roman" w:eastAsia="Arial" w:hAnsi="Times New Roman" w:cs="Times New Roman"/>
              </w:rPr>
              <w:t>ул</w:t>
            </w:r>
            <w:proofErr w:type="spellEnd"/>
            <w:r w:rsidRPr="00E3518A">
              <w:rPr>
                <w:rFonts w:ascii="Times New Roman" w:eastAsia="Arial" w:hAnsi="Times New Roman" w:cs="Times New Roman"/>
              </w:rPr>
              <w:t xml:space="preserve"> 40 лет Победы, д 57, кв 130) </w:t>
            </w:r>
            <w:r w:rsidRPr="00E3518A">
              <w:rPr>
                <w:rFonts w:ascii="Times New Roman" w:eastAsia="Arial" w:hAnsi="Times New Roman" w:cs="Times New Roman"/>
                <w:b/>
                <w:bCs/>
              </w:rPr>
              <w:t xml:space="preserve">в лице финансового управляющего Седлова Александра Ивановича </w:t>
            </w:r>
            <w:r w:rsidRPr="00E3518A">
              <w:rPr>
                <w:rFonts w:ascii="Times New Roman" w:eastAsia="Arial" w:hAnsi="Times New Roman" w:cs="Times New Roman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</w:t>
            </w:r>
            <w:r w:rsidRPr="00E3518A">
              <w:rPr>
                <w:rFonts w:ascii="Times New Roman" w:eastAsia="Arial" w:hAnsi="Times New Roman" w:cs="Times New Roman"/>
              </w:rPr>
              <w:lastRenderedPageBreak/>
              <w:t>Юнг, д. 7), действующего на основании решения Арбитражного суда Республики Татарстан от 13.03.2025 г. (резолютивная часть) по делу № А65-3331/2025</w:t>
            </w:r>
          </w:p>
          <w:p w14:paraId="2A35886E" w14:textId="77777777" w:rsidR="00DE1EFD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6D26DE14" w14:textId="77777777" w:rsidR="00DE1EFD" w:rsidRPr="00BB1874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13604E0C" w14:textId="1CF2D1F5" w:rsidR="00CC00A5" w:rsidRPr="00BB1874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eastAsia="Arial" w:hAnsi="Times New Roman" w:cs="Times New Roman"/>
              </w:rPr>
              <w:t>Фин</w:t>
            </w:r>
            <w:r w:rsidR="00DE1EFD">
              <w:rPr>
                <w:rFonts w:ascii="Times New Roman" w:eastAsia="Arial" w:hAnsi="Times New Roman" w:cs="Times New Roman"/>
              </w:rPr>
              <w:t>.</w:t>
            </w:r>
            <w:r w:rsidRPr="00BB1874">
              <w:rPr>
                <w:rFonts w:ascii="Times New Roman" w:eastAsia="Arial" w:hAnsi="Times New Roman" w:cs="Times New Roman"/>
              </w:rPr>
              <w:t xml:space="preserve"> управляющий __</w:t>
            </w:r>
            <w:r w:rsidR="007D735E" w:rsidRPr="00BB1874">
              <w:rPr>
                <w:rFonts w:ascii="Times New Roman" w:eastAsia="Arial" w:hAnsi="Times New Roman" w:cs="Times New Roman"/>
              </w:rPr>
              <w:t>___</w:t>
            </w:r>
            <w:r w:rsidR="00EF33A8" w:rsidRPr="00BB1874">
              <w:rPr>
                <w:rFonts w:ascii="Times New Roman" w:eastAsia="Arial" w:hAnsi="Times New Roman" w:cs="Times New Roman"/>
              </w:rPr>
              <w:t>___</w:t>
            </w:r>
            <w:r w:rsidR="00DE1EFD">
              <w:rPr>
                <w:rFonts w:ascii="Times New Roman" w:eastAsia="Arial" w:hAnsi="Times New Roman" w:cs="Times New Roman"/>
              </w:rPr>
              <w:t>___</w:t>
            </w:r>
            <w:r w:rsidR="007D735E" w:rsidRPr="00BB1874">
              <w:rPr>
                <w:rFonts w:ascii="Times New Roman" w:eastAsia="Arial" w:hAnsi="Times New Roman" w:cs="Times New Roman"/>
              </w:rPr>
              <w:t>__ /</w:t>
            </w:r>
            <w:r w:rsidR="00DE1EFD">
              <w:rPr>
                <w:rFonts w:ascii="Times New Roman" w:eastAsia="Arial" w:hAnsi="Times New Roman" w:cs="Times New Roman"/>
              </w:rPr>
              <w:t>Седлов</w:t>
            </w:r>
            <w:r w:rsidR="00EF33A8" w:rsidRPr="00BB1874">
              <w:rPr>
                <w:rFonts w:ascii="Times New Roman" w:eastAsia="Arial" w:hAnsi="Times New Roman" w:cs="Times New Roman"/>
              </w:rPr>
              <w:t xml:space="preserve"> </w:t>
            </w:r>
            <w:r w:rsidR="00DE1EFD">
              <w:rPr>
                <w:rFonts w:ascii="Times New Roman" w:eastAsia="Arial" w:hAnsi="Times New Roman" w:cs="Times New Roman"/>
              </w:rPr>
              <w:t>А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DE1EFD">
              <w:rPr>
                <w:rFonts w:ascii="Times New Roman" w:eastAsia="Arial" w:hAnsi="Times New Roman" w:cs="Times New Roman"/>
              </w:rPr>
              <w:t>И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CC00A5" w:rsidRPr="00BB1874">
              <w:rPr>
                <w:rFonts w:ascii="Times New Roman" w:hAnsi="Times New Roman" w:cs="Times New Roman"/>
              </w:rPr>
              <w:t>/</w:t>
            </w:r>
          </w:p>
          <w:p w14:paraId="709EDD2D" w14:textId="77777777" w:rsidR="00CC00A5" w:rsidRPr="00BB1874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874">
              <w:rPr>
                <w:rFonts w:ascii="Times New Roman" w:hAnsi="Times New Roman" w:cs="Times New Roman"/>
              </w:rPr>
              <w:t>м.п</w:t>
            </w:r>
            <w:proofErr w:type="spellEnd"/>
            <w:r w:rsidRPr="00BB18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2" w:type="dxa"/>
          </w:tcPr>
          <w:p w14:paraId="1997F7BE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lastRenderedPageBreak/>
              <w:t>ПОКУПАТЕЛЬ:</w:t>
            </w:r>
          </w:p>
          <w:p w14:paraId="1BABE5BF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EF4CA7" w14:textId="77777777" w:rsidR="00C11A79" w:rsidRPr="00BB1874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C6EB9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1070B2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C02D10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8D94D5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9376EF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469A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A4B485" w14:textId="77777777" w:rsidR="00924C4D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76452B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F04DF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CDC7AD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F564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79C110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8C53EA" w14:textId="77777777" w:rsidR="00DE1EFD" w:rsidRPr="00BB1874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AE384B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B2774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95C2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56193A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722D1" w14:textId="77777777" w:rsidR="00BB1874" w:rsidRPr="00BB1874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8F74F2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6AC3DB3E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3AF44C9F" w14:textId="021CEB39" w:rsidR="00CC00A5" w:rsidRPr="00BB1874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BB187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7FFB" w14:textId="77777777" w:rsidR="000069AC" w:rsidRDefault="000069AC" w:rsidP="009A06B0">
      <w:pPr>
        <w:spacing w:after="0" w:line="240" w:lineRule="auto"/>
      </w:pPr>
      <w:r>
        <w:separator/>
      </w:r>
    </w:p>
  </w:endnote>
  <w:endnote w:type="continuationSeparator" w:id="0">
    <w:p w14:paraId="786B7D4E" w14:textId="77777777" w:rsidR="000069AC" w:rsidRDefault="000069AC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0A80" w14:textId="77777777" w:rsidR="000069AC" w:rsidRDefault="000069AC" w:rsidP="009A06B0">
      <w:pPr>
        <w:spacing w:after="0" w:line="240" w:lineRule="auto"/>
      </w:pPr>
      <w:r>
        <w:separator/>
      </w:r>
    </w:p>
  </w:footnote>
  <w:footnote w:type="continuationSeparator" w:id="0">
    <w:p w14:paraId="17F10C27" w14:textId="77777777" w:rsidR="000069AC" w:rsidRDefault="000069AC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069AC"/>
    <w:rsid w:val="00022ACD"/>
    <w:rsid w:val="000263F7"/>
    <w:rsid w:val="0002765E"/>
    <w:rsid w:val="00027B4F"/>
    <w:rsid w:val="0003089A"/>
    <w:rsid w:val="00030FEE"/>
    <w:rsid w:val="0004410D"/>
    <w:rsid w:val="00071FF9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C04E4"/>
    <w:rsid w:val="00400779"/>
    <w:rsid w:val="004053AC"/>
    <w:rsid w:val="004107B5"/>
    <w:rsid w:val="004109DE"/>
    <w:rsid w:val="004166CE"/>
    <w:rsid w:val="00432EF2"/>
    <w:rsid w:val="00447FD3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068A"/>
    <w:rsid w:val="0061442A"/>
    <w:rsid w:val="006255E9"/>
    <w:rsid w:val="00643551"/>
    <w:rsid w:val="00675BCD"/>
    <w:rsid w:val="006A64C7"/>
    <w:rsid w:val="006C3B08"/>
    <w:rsid w:val="006F0896"/>
    <w:rsid w:val="00711D48"/>
    <w:rsid w:val="0072207E"/>
    <w:rsid w:val="007232C7"/>
    <w:rsid w:val="00726CA8"/>
    <w:rsid w:val="0075289D"/>
    <w:rsid w:val="00770818"/>
    <w:rsid w:val="00777FAB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54E52"/>
    <w:rsid w:val="008741CE"/>
    <w:rsid w:val="00881A5D"/>
    <w:rsid w:val="00886DA8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A009E2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A0E29"/>
    <w:rsid w:val="00BB1874"/>
    <w:rsid w:val="00BC6BBC"/>
    <w:rsid w:val="00BF4B80"/>
    <w:rsid w:val="00C10D56"/>
    <w:rsid w:val="00C11A79"/>
    <w:rsid w:val="00C31046"/>
    <w:rsid w:val="00C3516F"/>
    <w:rsid w:val="00C41F90"/>
    <w:rsid w:val="00C512FD"/>
    <w:rsid w:val="00C51541"/>
    <w:rsid w:val="00C53550"/>
    <w:rsid w:val="00C70E13"/>
    <w:rsid w:val="00C70EF1"/>
    <w:rsid w:val="00CB3DDD"/>
    <w:rsid w:val="00CC00A5"/>
    <w:rsid w:val="00CF0BEC"/>
    <w:rsid w:val="00CF2084"/>
    <w:rsid w:val="00CF2C31"/>
    <w:rsid w:val="00CF50C8"/>
    <w:rsid w:val="00D1563D"/>
    <w:rsid w:val="00D24DBD"/>
    <w:rsid w:val="00D41F0A"/>
    <w:rsid w:val="00D433DD"/>
    <w:rsid w:val="00D777ED"/>
    <w:rsid w:val="00D923B3"/>
    <w:rsid w:val="00D93E32"/>
    <w:rsid w:val="00DA1E08"/>
    <w:rsid w:val="00DE1EFD"/>
    <w:rsid w:val="00DE59DC"/>
    <w:rsid w:val="00DF120A"/>
    <w:rsid w:val="00DF7A85"/>
    <w:rsid w:val="00E20415"/>
    <w:rsid w:val="00E207AE"/>
    <w:rsid w:val="00E21586"/>
    <w:rsid w:val="00E25EEF"/>
    <w:rsid w:val="00E313C5"/>
    <w:rsid w:val="00E3518A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33C32"/>
    <w:rsid w:val="00F565A1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Lenovo</cp:lastModifiedBy>
  <cp:revision>5</cp:revision>
  <cp:lastPrinted>2018-08-29T06:05:00Z</cp:lastPrinted>
  <dcterms:created xsi:type="dcterms:W3CDTF">2025-05-28T09:48:00Z</dcterms:created>
  <dcterms:modified xsi:type="dcterms:W3CDTF">2025-07-08T17:05:00Z</dcterms:modified>
</cp:coreProperties>
</file>