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449" w:rsidRPr="00FC0B19" w:rsidRDefault="00651449" w:rsidP="00601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C0B1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</w:t>
      </w:r>
      <w:r w:rsidR="009C7253" w:rsidRPr="00FC0B1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купли-продажи </w:t>
      </w:r>
    </w:p>
    <w:p w:rsidR="00651449" w:rsidRPr="00FC0B19" w:rsidRDefault="00FC0B19" w:rsidP="006016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г.Уфа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="0060168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</w:t>
      </w:r>
      <w:r w:rsidR="005E19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60168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proofErr w:type="gramStart"/>
      <w:r w:rsidR="0060168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C5021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gramEnd"/>
      <w:r w:rsidR="00C50218">
        <w:rPr>
          <w:rFonts w:ascii="Times New Roman" w:eastAsia="Times New Roman" w:hAnsi="Times New Roman" w:cs="Times New Roman"/>
          <w:sz w:val="20"/>
          <w:szCs w:val="20"/>
          <w:lang w:eastAsia="ru-RU"/>
        </w:rPr>
        <w:t>___»_________20</w:t>
      </w:r>
      <w:r w:rsidR="005E194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28672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60168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</w:p>
    <w:p w:rsidR="00BA659F" w:rsidRPr="00FC0B19" w:rsidRDefault="005E194B" w:rsidP="006016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396F9F" w:rsidRDefault="00651449" w:rsidP="00C50218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F92101" w:rsidRPr="00F921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Финансовый управляющий 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Шарафиева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(ранее –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Сайфуллин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Тимура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Радиковича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(21.12.1997г.р.,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м.р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.: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г.Туймазы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РБ, ИНН 026910069400, СНИЛС 169-938-544 46, адрес: 452630, РБ,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Шаранский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р-н,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с.Наратасты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ул.Молодежная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, д.18</w:t>
      </w:r>
      <w:r w:rsidR="00286726" w:rsidRPr="002867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8C2F42" w:rsidRPr="008C2F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Зотова Наталья Валерьевна (ИНН 027412235984, СНИЛС 050-646-117 31, почтовый адрес:450092, г.Уфа, </w:t>
      </w:r>
      <w:proofErr w:type="spellStart"/>
      <w:r w:rsidR="008C2F42" w:rsidRPr="008C2F42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ул.Батырская</w:t>
      </w:r>
      <w:proofErr w:type="spellEnd"/>
      <w:r w:rsidR="008C2F42" w:rsidRPr="008C2F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д.10/1,кв.19) утвержден </w:t>
      </w:r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решением Арбитражного суда Республики Башкортостан от 21.05.2024 по делу №А07-42022/2023 </w:t>
      </w:r>
      <w:r w:rsidR="005E19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введении процедуры </w:t>
      </w:r>
      <w:r w:rsidR="00C50218" w:rsidRPr="00C5021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имущества гражданина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именуемый в дальнейшем ПРОДАВЕЦ,  с одной стороны и 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именуемый в дальнейшем ПОКУПАТЕЛЬ, 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действующий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</w:t>
      </w:r>
      <w:r w:rsidR="00BA659F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вании  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,  с другой стороны, заключили настоящий договор о нижеследующем: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0168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Продавец передает в собственность, а Покупатель принимает в собственность и оплачивает в соответствии с условиями настоящего договора </w:t>
      </w:r>
      <w:r w:rsidR="00A140E3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="005E19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Земельный участок, общей площадью 1500 м2, разрешенным использованием: Индивидуальное жилищное строительство, кадастровый номер: 02:30:130204:187, расположенный по адресу: Республика Башкортостан, Караидельский муниципальный р-н, сельское поселение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Байкинский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сельсовет,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с.Бердяш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ул.Полевая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земельный участок 27, принадлежащий на праве собственности супруге должника –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Шарафиевой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Владе Дмитриевне, являющийся совместно нажитым имуществом супругов</w:t>
      </w:r>
      <w:r w:rsid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92101" w:rsidRDefault="00601683" w:rsidP="004B5BEB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FC0B1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="00F92101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Земельный участок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принадлежит </w:t>
      </w:r>
      <w:proofErr w:type="spellStart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Шарафиевой</w:t>
      </w:r>
      <w:proofErr w:type="spellEnd"/>
      <w:r w:rsidR="00396F9F" w:rsidRP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Владе Дмитриевне </w:t>
      </w:r>
      <w:r w:rsidR="00286726">
        <w:rPr>
          <w:rFonts w:ascii="Times New Roman" w:eastAsia="Times New Roman" w:hAnsi="Times New Roman" w:cs="Times New Roman"/>
          <w:sz w:val="20"/>
          <w:szCs w:val="20"/>
          <w:lang w:eastAsia="ru-RU"/>
        </w:rPr>
        <w:t>(супруге должника)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="00C502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праве собственности на основании </w:t>
      </w:r>
      <w:r w:rsidR="00A140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</w:t>
      </w:r>
      <w:r w:rsidR="001479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купли-продажи №б/н от </w:t>
      </w:r>
      <w:r w:rsidR="00396F9F">
        <w:rPr>
          <w:rFonts w:ascii="Times New Roman" w:eastAsia="Times New Roman" w:hAnsi="Times New Roman" w:cs="Times New Roman"/>
          <w:sz w:val="20"/>
          <w:szCs w:val="20"/>
          <w:lang w:eastAsia="ru-RU"/>
        </w:rPr>
        <w:t>16.06.2022</w:t>
      </w:r>
      <w:bookmarkStart w:id="0" w:name="_GoBack"/>
      <w:bookmarkEnd w:id="0"/>
      <w:r w:rsidR="00A140E3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93411C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r w:rsidR="00FC0B1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Указанный объект недвижимости 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продается по согласованной С</w:t>
      </w:r>
      <w:r w:rsidR="00BA659F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торонами ц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ене _____</w:t>
      </w:r>
      <w:r w:rsidR="00BA659F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рублей.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4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Покупатель удовлетворен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C0B1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качественным состоянием объекта недвижимости 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, установленным путем осмотра перед заключением настоящего договора, и не обнаружил при осмотре каких-либо дефектов и недостатков, о ко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торых ему не сообщил Продавец.</w:t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5.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Продавец гарантирует, что на момент заключе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ния настоящего договора </w:t>
      </w:r>
      <w:r w:rsidR="00F86B3E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земельный участок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никому не продан, не подарен, не заложен, не обременен правами третьих лиц, в споре и под арестом (запрещением) не состоит, не передан в ренту, аренду или другое пользование.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со ст. 556 Гражданского кодекса Российской Федерации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передаче </w:t>
      </w:r>
      <w:r w:rsidR="00F86B3E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Сторонами составляется и подписывается передаточный акт.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7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 С момента государственной регистрации перехода права собственности Покупатель самостоятельно нес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ет бремя </w:t>
      </w:r>
      <w:r w:rsidR="00C502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содержания </w:t>
      </w:r>
      <w:r w:rsidR="00F86B3E">
        <w:rPr>
          <w:rFonts w:ascii="Times New Roman" w:eastAsia="Times New Roman" w:hAnsi="Times New Roman" w:cs="Times New Roman"/>
          <w:sz w:val="20"/>
          <w:szCs w:val="20"/>
          <w:lang w:eastAsia="ru-RU"/>
        </w:rPr>
        <w:t>земельного участка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8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Содержание статей: 131, 167, 209, 223, 288, 292, 556 Гражданского кодекса Российской Федерации, статей 35, 37, 40, 42, 43 Земельного кодекса Российской Федерации Сторонам известно. Статьи 34, 35 Семейного кодекса Рос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сийской Федерации соблюдены.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9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евыгодных для себя условиях.</w:t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DD22FD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10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предложения, которые могли быть приняты или сделаны Сторонами, будь то в устной или письменной форме, до подписания настоящего договора.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93411C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установленном законодательством порядке Стороны могут расторгнуть настоящий договор.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Подписи </w:t>
      </w:r>
      <w:proofErr w:type="gramStart"/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Сторон: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Продавец</w:t>
      </w:r>
      <w:proofErr w:type="gramEnd"/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227E9B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>Фи</w:t>
      </w:r>
      <w:r w:rsidR="00FC0B1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нансовый управляющий 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27E9B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spellStart"/>
      <w:r w:rsidR="00C50218">
        <w:rPr>
          <w:rFonts w:ascii="Times New Roman" w:eastAsia="Times New Roman" w:hAnsi="Times New Roman" w:cs="Times New Roman"/>
          <w:sz w:val="20"/>
          <w:szCs w:val="20"/>
          <w:lang w:eastAsia="ru-RU"/>
        </w:rPr>
        <w:t>Н.В.Зотова</w:t>
      </w:r>
      <w:proofErr w:type="spellEnd"/>
    </w:p>
    <w:p w:rsidR="00601683" w:rsidRPr="00FC0B19" w:rsidRDefault="00C50218" w:rsidP="004B5BEB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Покупатель</w:t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="00651449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</w:t>
      </w:r>
      <w:r w:rsidR="00227E9B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</w:t>
      </w:r>
      <w:r w:rsidR="009C7253" w:rsidRPr="00FC0B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</w:p>
    <w:sectPr w:rsidR="00601683" w:rsidRPr="00FC0B19" w:rsidSect="00F921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147942"/>
    <w:rsid w:val="00227E9B"/>
    <w:rsid w:val="00286726"/>
    <w:rsid w:val="003475F1"/>
    <w:rsid w:val="00396F9F"/>
    <w:rsid w:val="00430CE6"/>
    <w:rsid w:val="004B5BEB"/>
    <w:rsid w:val="005E194B"/>
    <w:rsid w:val="00601683"/>
    <w:rsid w:val="00651449"/>
    <w:rsid w:val="008C2F42"/>
    <w:rsid w:val="008E68FF"/>
    <w:rsid w:val="0093411C"/>
    <w:rsid w:val="009C7253"/>
    <w:rsid w:val="00A140E3"/>
    <w:rsid w:val="00AE638B"/>
    <w:rsid w:val="00B969C0"/>
    <w:rsid w:val="00BA659F"/>
    <w:rsid w:val="00BC2B07"/>
    <w:rsid w:val="00C50218"/>
    <w:rsid w:val="00D043DA"/>
    <w:rsid w:val="00DD22FD"/>
    <w:rsid w:val="00E36DDB"/>
    <w:rsid w:val="00E67D6E"/>
    <w:rsid w:val="00F86B3E"/>
    <w:rsid w:val="00F92101"/>
    <w:rsid w:val="00FC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53093-B9BE-487D-9463-50D1D0D7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cp:keywords/>
  <dc:description/>
  <cp:lastModifiedBy>Учетная запись Майкрософт</cp:lastModifiedBy>
  <cp:revision>13</cp:revision>
  <cp:lastPrinted>2017-11-19T15:27:00Z</cp:lastPrinted>
  <dcterms:created xsi:type="dcterms:W3CDTF">2018-12-21T03:23:00Z</dcterms:created>
  <dcterms:modified xsi:type="dcterms:W3CDTF">2025-03-11T17:02:00Z</dcterms:modified>
</cp:coreProperties>
</file>